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D065B" w:rsidRDefault="00086E9C">
      <w:pPr>
        <w:jc w:val="right"/>
      </w:pP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FB4C04" w:rsidRDefault="00DD065B">
      <w:pPr>
        <w:rPr>
          <w:rFonts w:asciiTheme="majorHAnsi" w:hAnsiTheme="majorHAnsi"/>
        </w:rPr>
      </w:pPr>
    </w:p>
    <w:p w:rsidR="00DD065B" w:rsidRPr="003A5457" w:rsidRDefault="00FF36CF">
      <w:pPr>
        <w:ind w:hanging="629"/>
        <w:rPr>
          <w:rFonts w:asciiTheme="majorHAnsi" w:hAnsiTheme="majorHAnsi"/>
          <w:color w:val="auto"/>
          <w:szCs w:val="22"/>
        </w:rPr>
      </w:pPr>
      <w:bookmarkStart w:id="0" w:name="OLE_LINK3"/>
      <w:bookmarkStart w:id="1" w:name="OLE_LINK4"/>
      <w:bookmarkStart w:id="2" w:name="_GoBack"/>
      <w:r>
        <w:rPr>
          <w:rFonts w:asciiTheme="majorHAnsi" w:eastAsia="Times New Roman" w:hAnsiTheme="majorHAnsi" w:cs="Times New Roman"/>
          <w:b/>
          <w:color w:val="auto"/>
          <w:szCs w:val="22"/>
        </w:rPr>
        <w:t>AMIIR &amp; ASSO</w:t>
      </w:r>
      <w:r w:rsidR="0011535E">
        <w:rPr>
          <w:rFonts w:asciiTheme="majorHAnsi" w:eastAsia="Times New Roman" w:hAnsiTheme="majorHAnsi" w:cs="Times New Roman"/>
          <w:b/>
          <w:color w:val="auto"/>
          <w:szCs w:val="22"/>
        </w:rPr>
        <w:t>CI</w:t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>ATES</w:t>
      </w:r>
      <w:r w:rsidR="00F254B9">
        <w:rPr>
          <w:rFonts w:asciiTheme="majorHAnsi" w:eastAsia="Times New Roman" w:hAnsiTheme="majorHAnsi" w:cs="Times New Roman"/>
          <w:b/>
          <w:color w:val="auto"/>
          <w:szCs w:val="22"/>
        </w:rPr>
        <w:t xml:space="preserve"> SDN BHD</w:t>
      </w:r>
      <w:r w:rsidR="00CC5BDE">
        <w:rPr>
          <w:rFonts w:asciiTheme="majorHAnsi" w:eastAsia="Times New Roman" w:hAnsiTheme="majorHAnsi" w:cs="Times New Roman"/>
          <w:b/>
          <w:color w:val="auto"/>
          <w:szCs w:val="22"/>
        </w:rPr>
        <w:t xml:space="preserve"> </w:t>
      </w:r>
      <w:r w:rsidR="003A5457" w:rsidRPr="003A5457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3A5457" w:rsidRPr="003A5457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E2072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E2072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E2072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66098E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086E9C" w:rsidRPr="003A5457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No.: </w:t>
      </w:r>
      <w:r>
        <w:rPr>
          <w:rFonts w:asciiTheme="majorHAnsi" w:eastAsia="Times New Roman" w:hAnsiTheme="majorHAnsi" w:cs="Times New Roman"/>
          <w:color w:val="auto"/>
          <w:szCs w:val="22"/>
        </w:rPr>
        <w:t>SQN-2015 0000030</w:t>
      </w:r>
    </w:p>
    <w:p w:rsidR="00DD065B" w:rsidRPr="003A5457" w:rsidRDefault="0066098E">
      <w:pPr>
        <w:ind w:hanging="629"/>
        <w:rPr>
          <w:rFonts w:asciiTheme="majorHAnsi" w:hAnsiTheme="majorHAnsi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28 B, Tingkat 1, Jalan Sultan Mahmud</w:t>
      </w:r>
      <w:r w:rsidR="00086E9C" w:rsidRPr="003A5457">
        <w:rPr>
          <w:rFonts w:asciiTheme="majorHAnsi" w:eastAsia="Times New Roman" w:hAnsiTheme="majorHAnsi" w:cs="Times New Roman"/>
          <w:color w:val="auto"/>
          <w:szCs w:val="22"/>
        </w:rPr>
        <w:tab/>
      </w:r>
      <w:r w:rsidR="004D3588">
        <w:rPr>
          <w:rFonts w:asciiTheme="majorHAnsi" w:eastAsia="Times New Roman" w:hAnsiTheme="majorHAnsi" w:cs="Times New Roman"/>
          <w:color w:val="auto"/>
          <w:szCs w:val="22"/>
        </w:rPr>
        <w:tab/>
      </w:r>
      <w:r w:rsidR="004D3588">
        <w:rPr>
          <w:rFonts w:asciiTheme="majorHAnsi" w:eastAsia="Times New Roman" w:hAnsiTheme="majorHAnsi" w:cs="Times New Roman"/>
          <w:color w:val="auto"/>
          <w:szCs w:val="22"/>
        </w:rPr>
        <w:tab/>
      </w:r>
      <w:r w:rsidR="004D3588">
        <w:rPr>
          <w:rFonts w:asciiTheme="majorHAnsi" w:eastAsia="Times New Roman" w:hAnsiTheme="majorHAnsi" w:cs="Times New Roman"/>
          <w:color w:val="auto"/>
          <w:szCs w:val="22"/>
        </w:rPr>
        <w:tab/>
      </w:r>
      <w:r w:rsidR="004D3588">
        <w:rPr>
          <w:rFonts w:asciiTheme="majorHAnsi" w:eastAsia="Times New Roman" w:hAnsiTheme="majorHAnsi" w:cs="Times New Roman"/>
          <w:color w:val="auto"/>
          <w:szCs w:val="22"/>
        </w:rPr>
        <w:tab/>
      </w:r>
      <w:r w:rsidR="004D3588">
        <w:rPr>
          <w:rFonts w:asciiTheme="majorHAnsi" w:eastAsia="Times New Roman" w:hAnsiTheme="majorHAnsi" w:cs="Times New Roman"/>
          <w:color w:val="auto"/>
          <w:szCs w:val="22"/>
        </w:rPr>
        <w:tab/>
      </w:r>
      <w:r w:rsidR="00086E9C" w:rsidRPr="003A5457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Date.: </w:t>
      </w:r>
      <w:r w:rsidR="00F254B9">
        <w:rPr>
          <w:rFonts w:asciiTheme="majorHAnsi" w:eastAsia="Times New Roman" w:hAnsiTheme="majorHAnsi" w:cs="Times New Roman"/>
          <w:color w:val="auto"/>
          <w:szCs w:val="22"/>
        </w:rPr>
        <w:t>25</w:t>
      </w:r>
      <w:r w:rsidR="00086E9C" w:rsidRPr="003A5457">
        <w:rPr>
          <w:rFonts w:asciiTheme="majorHAnsi" w:eastAsia="Times New Roman" w:hAnsiTheme="majorHAnsi" w:cs="Times New Roman"/>
          <w:color w:val="auto"/>
          <w:szCs w:val="22"/>
        </w:rPr>
        <w:t>-02-2015</w:t>
      </w:r>
    </w:p>
    <w:p w:rsidR="004D3588" w:rsidRDefault="0066098E" w:rsidP="0066098E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20400 Kuala Terengganu.</w:t>
      </w:r>
      <w:r w:rsidR="00F81275">
        <w:rPr>
          <w:rFonts w:asciiTheme="majorHAnsi" w:eastAsia="Times New Roman" w:hAnsiTheme="majorHAnsi" w:cs="Times New Roman"/>
          <w:color w:val="auto"/>
          <w:szCs w:val="22"/>
        </w:rPr>
        <w:tab/>
      </w:r>
      <w:r w:rsidR="00F81275">
        <w:rPr>
          <w:rFonts w:asciiTheme="majorHAnsi" w:eastAsia="Times New Roman" w:hAnsiTheme="majorHAnsi" w:cs="Times New Roman"/>
          <w:color w:val="auto"/>
          <w:szCs w:val="22"/>
        </w:rPr>
        <w:tab/>
      </w:r>
      <w:r w:rsidR="00F81275">
        <w:rPr>
          <w:rFonts w:asciiTheme="majorHAnsi" w:eastAsia="Times New Roman" w:hAnsiTheme="majorHAnsi" w:cs="Times New Roman"/>
          <w:color w:val="auto"/>
          <w:szCs w:val="22"/>
        </w:rPr>
        <w:tab/>
      </w:r>
      <w:r w:rsidR="00F81275">
        <w:rPr>
          <w:rFonts w:asciiTheme="majorHAnsi" w:eastAsia="Times New Roman" w:hAnsiTheme="majorHAnsi" w:cs="Times New Roman"/>
          <w:color w:val="auto"/>
          <w:szCs w:val="22"/>
        </w:rPr>
        <w:tab/>
      </w:r>
      <w:r w:rsidR="00F81275"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 w:rsidR="00F81275" w:rsidRPr="00F81275">
        <w:rPr>
          <w:rFonts w:asciiTheme="majorHAnsi" w:eastAsia="Times New Roman" w:hAnsiTheme="majorHAnsi" w:cs="Times New Roman"/>
          <w:b/>
          <w:color w:val="auto"/>
          <w:szCs w:val="22"/>
        </w:rPr>
        <w:t>Sales Person.:</w:t>
      </w:r>
      <w:r w:rsidR="00F81275"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 w:rsidR="00FF36CF">
        <w:rPr>
          <w:rFonts w:asciiTheme="majorHAnsi" w:eastAsia="Times New Roman" w:hAnsiTheme="majorHAnsi" w:cs="Times New Roman"/>
          <w:color w:val="auto"/>
          <w:szCs w:val="22"/>
        </w:rPr>
        <w:t>Farhana</w:t>
      </w:r>
      <w:r w:rsidR="00F81275">
        <w:rPr>
          <w:rFonts w:asciiTheme="majorHAnsi" w:eastAsia="Times New Roman" w:hAnsiTheme="majorHAnsi" w:cs="Times New Roman"/>
          <w:color w:val="auto"/>
          <w:szCs w:val="22"/>
        </w:rPr>
        <w:tab/>
      </w:r>
    </w:p>
    <w:p w:rsidR="00F254B9" w:rsidRDefault="00F254B9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 xml:space="preserve">Tel : </w:t>
      </w:r>
      <w:r w:rsidR="0066098E">
        <w:rPr>
          <w:rFonts w:asciiTheme="majorHAnsi" w:eastAsia="Times New Roman" w:hAnsiTheme="majorHAnsi" w:cs="Times New Roman"/>
          <w:color w:val="auto"/>
          <w:szCs w:val="22"/>
        </w:rPr>
        <w:t>09-622 4996</w:t>
      </w:r>
      <w:r>
        <w:rPr>
          <w:rFonts w:asciiTheme="majorHAnsi" w:eastAsia="Times New Roman" w:hAnsiTheme="majorHAnsi" w:cs="Times New Roman"/>
          <w:color w:val="auto"/>
          <w:szCs w:val="22"/>
        </w:rPr>
        <w:t xml:space="preserve">  Fax : </w:t>
      </w:r>
      <w:r w:rsidR="0066098E">
        <w:rPr>
          <w:rFonts w:asciiTheme="majorHAnsi" w:eastAsia="Times New Roman" w:hAnsiTheme="majorHAnsi" w:cs="Times New Roman"/>
          <w:color w:val="auto"/>
          <w:szCs w:val="22"/>
        </w:rPr>
        <w:t>08-623 4996</w:t>
      </w:r>
      <w:r w:rsidR="00F81275">
        <w:rPr>
          <w:rFonts w:asciiTheme="majorHAnsi" w:eastAsia="Times New Roman" w:hAnsiTheme="majorHAnsi" w:cs="Times New Roman"/>
          <w:color w:val="auto"/>
          <w:szCs w:val="22"/>
        </w:rPr>
        <w:tab/>
      </w:r>
      <w:r w:rsidR="00F81275">
        <w:rPr>
          <w:rFonts w:asciiTheme="majorHAnsi" w:eastAsia="Times New Roman" w:hAnsiTheme="majorHAnsi" w:cs="Times New Roman"/>
          <w:color w:val="auto"/>
          <w:szCs w:val="22"/>
        </w:rPr>
        <w:tab/>
      </w:r>
      <w:r w:rsidR="00F81275">
        <w:rPr>
          <w:rFonts w:asciiTheme="majorHAnsi" w:eastAsia="Times New Roman" w:hAnsiTheme="majorHAnsi" w:cs="Times New Roman"/>
          <w:color w:val="auto"/>
          <w:szCs w:val="22"/>
        </w:rPr>
        <w:tab/>
      </w:r>
      <w:r w:rsidR="00F81275">
        <w:rPr>
          <w:rFonts w:asciiTheme="majorHAnsi" w:eastAsia="Times New Roman" w:hAnsiTheme="majorHAnsi" w:cs="Times New Roman"/>
          <w:color w:val="auto"/>
          <w:szCs w:val="22"/>
        </w:rPr>
        <w:tab/>
      </w:r>
    </w:p>
    <w:p w:rsidR="00DD065B" w:rsidRDefault="004D3588" w:rsidP="00F254B9">
      <w:pPr>
        <w:ind w:hanging="629"/>
        <w:rPr>
          <w:rFonts w:asciiTheme="majorHAnsi" w:eastAsia="Times New Roman" w:hAnsiTheme="majorHAnsi" w:cs="Times New Roman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 xml:space="preserve">Attn : </w:t>
      </w:r>
      <w:r w:rsidR="00FF36CF">
        <w:rPr>
          <w:rFonts w:asciiTheme="majorHAnsi" w:eastAsia="Times New Roman" w:hAnsiTheme="majorHAnsi" w:cs="Times New Roman"/>
          <w:color w:val="auto"/>
          <w:szCs w:val="22"/>
        </w:rPr>
        <w:t xml:space="preserve">Pn. </w:t>
      </w:r>
      <w:r w:rsidR="0066098E">
        <w:rPr>
          <w:rFonts w:asciiTheme="majorHAnsi" w:eastAsia="Times New Roman" w:hAnsiTheme="majorHAnsi" w:cs="Times New Roman"/>
          <w:color w:val="auto"/>
          <w:szCs w:val="22"/>
        </w:rPr>
        <w:t>Tg. Aina Tn. Musthapa</w:t>
      </w:r>
      <w:bookmarkEnd w:id="0"/>
      <w:bookmarkEnd w:id="1"/>
      <w:bookmarkEnd w:id="2"/>
      <w:r w:rsidR="00812B98">
        <w:rPr>
          <w:rFonts w:asciiTheme="majorHAnsi" w:eastAsia="Times New Roman" w:hAnsiTheme="majorHAnsi" w:cs="Times New Roman"/>
          <w:color w:val="auto"/>
          <w:szCs w:val="22"/>
        </w:rPr>
        <w:tab/>
      </w:r>
      <w:r w:rsidR="00812B98">
        <w:rPr>
          <w:rFonts w:asciiTheme="majorHAnsi" w:eastAsia="Times New Roman" w:hAnsiTheme="majorHAnsi" w:cs="Times New Roman"/>
          <w:color w:val="auto"/>
          <w:szCs w:val="22"/>
        </w:rPr>
        <w:tab/>
      </w:r>
      <w:r w:rsidR="00812B98">
        <w:rPr>
          <w:rFonts w:asciiTheme="majorHAnsi" w:eastAsia="Times New Roman" w:hAnsiTheme="majorHAnsi" w:cs="Times New Roman"/>
          <w:color w:val="auto"/>
          <w:szCs w:val="22"/>
        </w:rPr>
        <w:tab/>
      </w:r>
      <w:r w:rsidR="00812B98">
        <w:rPr>
          <w:rFonts w:asciiTheme="majorHAnsi" w:eastAsia="Times New Roman" w:hAnsiTheme="majorHAnsi" w:cs="Times New Roman"/>
          <w:color w:val="auto"/>
          <w:szCs w:val="22"/>
        </w:rPr>
        <w:tab/>
      </w:r>
      <w:r w:rsidR="00812B98">
        <w:rPr>
          <w:rFonts w:asciiTheme="majorHAnsi" w:eastAsia="Times New Roman" w:hAnsiTheme="majorHAnsi" w:cs="Times New Roman"/>
          <w:color w:val="auto"/>
          <w:szCs w:val="22"/>
        </w:rPr>
        <w:tab/>
      </w:r>
      <w:r w:rsidR="00FF36CF">
        <w:rPr>
          <w:rFonts w:asciiTheme="majorHAnsi" w:eastAsia="Times New Roman" w:hAnsiTheme="majorHAnsi" w:cs="Times New Roman"/>
          <w:color w:val="auto"/>
          <w:szCs w:val="22"/>
        </w:rPr>
        <w:tab/>
      </w:r>
      <w:r w:rsidR="00086E9C" w:rsidRPr="003A5457">
        <w:rPr>
          <w:rFonts w:asciiTheme="majorHAnsi" w:eastAsia="Times New Roman" w:hAnsiTheme="majorHAnsi" w:cs="Times New Roman"/>
          <w:szCs w:val="22"/>
        </w:rPr>
        <w:t>Currency : MYR</w:t>
      </w:r>
    </w:p>
    <w:p w:rsidR="00F254B9" w:rsidRPr="00F254B9" w:rsidRDefault="00F254B9" w:rsidP="00F254B9">
      <w:pPr>
        <w:ind w:hanging="629"/>
        <w:rPr>
          <w:rFonts w:asciiTheme="majorHAnsi" w:hAnsiTheme="majorHAnsi"/>
          <w:szCs w:val="22"/>
        </w:rPr>
      </w:pPr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SAVE RM 1,880.00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@Early Bird Promotion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FF36C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FF36CF">
            <w:pPr>
              <w:widowControl w:val="0"/>
              <w:spacing w:line="240" w:lineRule="auto"/>
              <w:jc w:val="center"/>
            </w:pPr>
            <w:bookmarkStart w:id="3" w:name="OLE_LINK1"/>
            <w:bookmarkStart w:id="4" w:name="OLE_LINK2"/>
            <w:r>
              <w:rPr>
                <w:rFonts w:ascii="Times New Roman" w:eastAsia="Times New Roman" w:hAnsi="Times New Roman" w:cs="Times New Roman"/>
              </w:rPr>
              <w:t>40,320.00</w:t>
            </w:r>
            <w:bookmarkEnd w:id="3"/>
            <w:bookmarkEnd w:id="4"/>
          </w:p>
        </w:tc>
      </w:tr>
      <w:tr w:rsidR="00DD065B">
        <w:trPr>
          <w:trHeight w:val="400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 accept, please chop &amp;Sign with authorised Signature &amp; your PO number.</w:t>
            </w:r>
          </w:p>
          <w:p w:rsidR="00F81275" w:rsidRDefault="00F81275" w:rsidP="00F812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F81275" w:rsidRDefault="00F81275" w:rsidP="00F81275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FF36CF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40,320.00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Tax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0.00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Pr="00FF36CF" w:rsidRDefault="00FF36CF">
            <w:pPr>
              <w:widowControl w:val="0"/>
              <w:spacing w:line="240" w:lineRule="auto"/>
              <w:jc w:val="center"/>
              <w:rPr>
                <w:b/>
              </w:rPr>
            </w:pPr>
            <w:r w:rsidRPr="00FF36CF">
              <w:rPr>
                <w:rFonts w:ascii="Times New Roman" w:eastAsia="Times New Roman" w:hAnsi="Times New Roman" w:cs="Times New Roman"/>
                <w:b/>
              </w:rPr>
              <w:t>40,320.00</w:t>
            </w:r>
          </w:p>
        </w:tc>
      </w:tr>
    </w:tbl>
    <w:p w:rsidR="00DD065B" w:rsidRDefault="00DD065B"/>
    <w:p w:rsidR="00DD065B" w:rsidRDefault="00DD065B"/>
    <w:p w:rsidR="00DD065B" w:rsidRDefault="00DD065B"/>
    <w:p w:rsidR="00DD065B" w:rsidRDefault="00DD065B">
      <w:pPr>
        <w:jc w:val="center"/>
      </w:pPr>
    </w:p>
    <w:p w:rsidR="00E20722" w:rsidRDefault="00E20722" w:rsidP="00FF36CF"/>
    <w:p w:rsidR="00E20722" w:rsidRDefault="00E20722">
      <w:pPr>
        <w:jc w:val="center"/>
      </w:pP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D065B"/>
    <w:rsid w:val="000366CE"/>
    <w:rsid w:val="00056667"/>
    <w:rsid w:val="00086E9C"/>
    <w:rsid w:val="000E5815"/>
    <w:rsid w:val="0011535E"/>
    <w:rsid w:val="003255D6"/>
    <w:rsid w:val="003A5457"/>
    <w:rsid w:val="003E1291"/>
    <w:rsid w:val="003E688D"/>
    <w:rsid w:val="004D3588"/>
    <w:rsid w:val="005E6042"/>
    <w:rsid w:val="005F5753"/>
    <w:rsid w:val="0066098E"/>
    <w:rsid w:val="007C062C"/>
    <w:rsid w:val="00812B98"/>
    <w:rsid w:val="00846121"/>
    <w:rsid w:val="009D479D"/>
    <w:rsid w:val="00AD2949"/>
    <w:rsid w:val="00B365D9"/>
    <w:rsid w:val="00BB7EE7"/>
    <w:rsid w:val="00CC5BDE"/>
    <w:rsid w:val="00D73703"/>
    <w:rsid w:val="00DD065B"/>
    <w:rsid w:val="00DF242D"/>
    <w:rsid w:val="00E0688D"/>
    <w:rsid w:val="00E20722"/>
    <w:rsid w:val="00F22AB6"/>
    <w:rsid w:val="00F254B9"/>
    <w:rsid w:val="00F81275"/>
    <w:rsid w:val="00FB4C04"/>
    <w:rsid w:val="00FF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812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812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2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5</cp:revision>
  <dcterms:created xsi:type="dcterms:W3CDTF">2015-02-25T04:26:00Z</dcterms:created>
  <dcterms:modified xsi:type="dcterms:W3CDTF">2015-03-03T05:08:00Z</dcterms:modified>
</cp:coreProperties>
</file>