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B36" w:rsidRDefault="008B0B36" w:rsidP="008B0B36">
      <w:pPr>
        <w:jc w:val="both"/>
        <w:rPr>
          <w:b/>
          <w:sz w:val="24"/>
        </w:rPr>
      </w:pPr>
      <w:r>
        <w:rPr>
          <w:b/>
          <w:sz w:val="24"/>
        </w:rPr>
        <w:t>1.0</w:t>
      </w:r>
      <w:r>
        <w:rPr>
          <w:b/>
          <w:sz w:val="24"/>
        </w:rPr>
        <w:tab/>
        <w:t>PENGENALAN</w:t>
      </w:r>
    </w:p>
    <w:p w:rsidR="008B0B36" w:rsidRDefault="008B0B36" w:rsidP="008B0B36">
      <w:pPr>
        <w:ind w:left="720"/>
        <w:jc w:val="both"/>
        <w:rPr>
          <w:sz w:val="24"/>
        </w:rPr>
      </w:pPr>
      <w:r>
        <w:rPr>
          <w:sz w:val="24"/>
        </w:rPr>
        <w:t xml:space="preserve">Pihak </w:t>
      </w:r>
      <w:r w:rsidRPr="00EC03A6">
        <w:rPr>
          <w:color w:val="FF0000"/>
          <w:sz w:val="24"/>
        </w:rPr>
        <w:t>SALIHIN</w:t>
      </w:r>
      <w:r>
        <w:rPr>
          <w:sz w:val="24"/>
        </w:rPr>
        <w:t xml:space="preserve"> telah dipertanggungjawabka</w:t>
      </w:r>
      <w:r w:rsidR="00E11E66">
        <w:rPr>
          <w:sz w:val="24"/>
        </w:rPr>
        <w:t>n untuk melakukan audit teknologi maklumat dan sistem aplikasi</w:t>
      </w:r>
      <w:r>
        <w:rPr>
          <w:sz w:val="24"/>
        </w:rPr>
        <w:t xml:space="preserve"> untu</w:t>
      </w:r>
      <w:r w:rsidR="0068054C">
        <w:rPr>
          <w:sz w:val="24"/>
        </w:rPr>
        <w:t>k SWCorp</w:t>
      </w:r>
      <w:r w:rsidR="00CC5B61">
        <w:rPr>
          <w:sz w:val="24"/>
        </w:rPr>
        <w:t>. Dalam masa yang sama juga dilaksanakan untuk penilaian</w:t>
      </w:r>
      <w:r>
        <w:rPr>
          <w:sz w:val="24"/>
        </w:rPr>
        <w:t xml:space="preserve"> kawalan pemprosesan kesahihan data dan pengurusan teknologi maklumat.</w:t>
      </w:r>
    </w:p>
    <w:p w:rsidR="008B0B36" w:rsidRDefault="008B0B36" w:rsidP="008B0B36">
      <w:pPr>
        <w:ind w:left="720"/>
        <w:jc w:val="both"/>
        <w:rPr>
          <w:sz w:val="24"/>
        </w:rPr>
      </w:pPr>
    </w:p>
    <w:p w:rsidR="008B0B36" w:rsidRPr="00F55A16" w:rsidRDefault="008B0B36" w:rsidP="008B0B36">
      <w:pPr>
        <w:pStyle w:val="ListParagraph"/>
        <w:numPr>
          <w:ilvl w:val="1"/>
          <w:numId w:val="1"/>
        </w:numPr>
        <w:jc w:val="both"/>
        <w:rPr>
          <w:b/>
          <w:sz w:val="24"/>
        </w:rPr>
      </w:pPr>
      <w:r w:rsidRPr="00F55A16">
        <w:rPr>
          <w:b/>
          <w:sz w:val="24"/>
        </w:rPr>
        <w:t>AUDIT OBJEKTIF</w:t>
      </w:r>
    </w:p>
    <w:p w:rsidR="008B0B36" w:rsidRDefault="008B0B36" w:rsidP="008B0B36">
      <w:pPr>
        <w:pStyle w:val="ListParagraph"/>
        <w:numPr>
          <w:ilvl w:val="0"/>
          <w:numId w:val="2"/>
        </w:numPr>
        <w:jc w:val="both"/>
        <w:rPr>
          <w:sz w:val="24"/>
        </w:rPr>
      </w:pPr>
      <w:r>
        <w:rPr>
          <w:sz w:val="24"/>
        </w:rPr>
        <w:t>Untuk memastikan keselamatan data dan pengurusan teknologi maklumat berada pada tahap MAKSIMA.</w:t>
      </w:r>
    </w:p>
    <w:p w:rsidR="008B0B36" w:rsidRDefault="008B0B36" w:rsidP="008B0B36">
      <w:pPr>
        <w:pStyle w:val="ListParagraph"/>
        <w:numPr>
          <w:ilvl w:val="0"/>
          <w:numId w:val="2"/>
        </w:numPr>
        <w:jc w:val="both"/>
        <w:rPr>
          <w:sz w:val="24"/>
        </w:rPr>
      </w:pPr>
      <w:r>
        <w:rPr>
          <w:sz w:val="24"/>
        </w:rPr>
        <w:t>Untuk memastikan pelan bencana dalam keadaan siap siaga.</w:t>
      </w:r>
    </w:p>
    <w:p w:rsidR="00AF74E5" w:rsidRPr="00DD2FFE" w:rsidRDefault="008B0B36" w:rsidP="00DD2FFE">
      <w:pPr>
        <w:pStyle w:val="ListParagraph"/>
        <w:numPr>
          <w:ilvl w:val="0"/>
          <w:numId w:val="2"/>
        </w:numPr>
        <w:jc w:val="both"/>
        <w:rPr>
          <w:sz w:val="24"/>
        </w:rPr>
      </w:pPr>
      <w:r>
        <w:rPr>
          <w:sz w:val="24"/>
        </w:rPr>
        <w:t>Untuk memastikan dan membuat pemantauan pentadbiran teknologi maklumat</w:t>
      </w:r>
      <w:r w:rsidR="00134950">
        <w:rPr>
          <w:sz w:val="24"/>
        </w:rPr>
        <w:t>.</w:t>
      </w:r>
    </w:p>
    <w:p w:rsidR="008B0B36" w:rsidRDefault="008B0B36" w:rsidP="008B0B36">
      <w:pPr>
        <w:jc w:val="both"/>
        <w:rPr>
          <w:sz w:val="24"/>
        </w:rPr>
      </w:pPr>
    </w:p>
    <w:p w:rsidR="008B0B36" w:rsidRPr="00F55A16" w:rsidRDefault="008B0B36" w:rsidP="008B0B36">
      <w:pPr>
        <w:pStyle w:val="ListParagraph"/>
        <w:numPr>
          <w:ilvl w:val="1"/>
          <w:numId w:val="1"/>
        </w:numPr>
        <w:jc w:val="both"/>
        <w:rPr>
          <w:b/>
          <w:sz w:val="24"/>
        </w:rPr>
      </w:pPr>
      <w:r w:rsidRPr="00F55A16">
        <w:rPr>
          <w:b/>
          <w:sz w:val="24"/>
        </w:rPr>
        <w:t>AUDIT SKOP</w:t>
      </w:r>
    </w:p>
    <w:p w:rsidR="008B0B36" w:rsidRDefault="008B0B36" w:rsidP="008B0B36">
      <w:pPr>
        <w:pStyle w:val="ListParagraph"/>
        <w:numPr>
          <w:ilvl w:val="0"/>
          <w:numId w:val="3"/>
        </w:numPr>
        <w:jc w:val="both"/>
        <w:rPr>
          <w:sz w:val="24"/>
        </w:rPr>
      </w:pPr>
      <w:r>
        <w:rPr>
          <w:sz w:val="24"/>
        </w:rPr>
        <w:t>Sistem aplikasi berada dalam keadaan terkawal dan selamat.</w:t>
      </w:r>
    </w:p>
    <w:p w:rsidR="008B0B36" w:rsidRDefault="008B0B36" w:rsidP="008B0B36">
      <w:pPr>
        <w:pStyle w:val="ListParagraph"/>
        <w:numPr>
          <w:ilvl w:val="0"/>
          <w:numId w:val="3"/>
        </w:numPr>
        <w:jc w:val="both"/>
        <w:rPr>
          <w:sz w:val="24"/>
        </w:rPr>
      </w:pPr>
      <w:r>
        <w:rPr>
          <w:sz w:val="24"/>
        </w:rPr>
        <w:t>Capaian data keselamatan oleh pentadbiran sistem dan pentadbiran sistem induk.</w:t>
      </w:r>
    </w:p>
    <w:p w:rsidR="008B0B36" w:rsidRPr="00F55A16" w:rsidRDefault="008B0B36" w:rsidP="008B0B36">
      <w:pPr>
        <w:pStyle w:val="ListParagraph"/>
        <w:numPr>
          <w:ilvl w:val="0"/>
          <w:numId w:val="3"/>
        </w:numPr>
        <w:jc w:val="both"/>
        <w:rPr>
          <w:sz w:val="24"/>
        </w:rPr>
      </w:pPr>
      <w:r>
        <w:rPr>
          <w:sz w:val="24"/>
        </w:rPr>
        <w:t xml:space="preserve">Sistem dokumentasi berkaitan </w:t>
      </w:r>
      <w:proofErr w:type="spellStart"/>
      <w:r>
        <w:rPr>
          <w:sz w:val="24"/>
        </w:rPr>
        <w:t>prosedur</w:t>
      </w:r>
      <w:proofErr w:type="spellEnd"/>
      <w:r>
        <w:rPr>
          <w:sz w:val="24"/>
        </w:rPr>
        <w:t xml:space="preserve">, </w:t>
      </w:r>
      <w:proofErr w:type="spellStart"/>
      <w:r>
        <w:rPr>
          <w:sz w:val="24"/>
        </w:rPr>
        <w:t>polisi</w:t>
      </w:r>
      <w:proofErr w:type="spellEnd"/>
      <w:r>
        <w:rPr>
          <w:sz w:val="24"/>
        </w:rPr>
        <w:t xml:space="preserve"> </w:t>
      </w:r>
      <w:proofErr w:type="spellStart"/>
      <w:r>
        <w:rPr>
          <w:sz w:val="24"/>
        </w:rPr>
        <w:t>dan</w:t>
      </w:r>
      <w:proofErr w:type="spellEnd"/>
      <w:r>
        <w:rPr>
          <w:sz w:val="24"/>
        </w:rPr>
        <w:t xml:space="preserve"> </w:t>
      </w:r>
      <w:proofErr w:type="spellStart"/>
      <w:r>
        <w:rPr>
          <w:sz w:val="24"/>
        </w:rPr>
        <w:t>panduan</w:t>
      </w:r>
      <w:proofErr w:type="spellEnd"/>
      <w:r w:rsidR="00DF4605">
        <w:rPr>
          <w:sz w:val="24"/>
        </w:rPr>
        <w:t xml:space="preserve"> </w:t>
      </w:r>
      <w:proofErr w:type="spellStart"/>
      <w:r w:rsidR="00DF4605">
        <w:rPr>
          <w:sz w:val="24"/>
        </w:rPr>
        <w:t>pengguna</w:t>
      </w:r>
      <w:proofErr w:type="spellEnd"/>
      <w:r w:rsidR="00DF4605">
        <w:rPr>
          <w:sz w:val="24"/>
        </w:rPr>
        <w:t>.</w:t>
      </w:r>
      <w:bookmarkStart w:id="0" w:name="_GoBack"/>
      <w:bookmarkEnd w:id="0"/>
      <w:r>
        <w:rPr>
          <w:sz w:val="24"/>
        </w:rPr>
        <w:t xml:space="preserve"> </w:t>
      </w:r>
    </w:p>
    <w:p w:rsidR="008D12E2" w:rsidRDefault="008D12E2" w:rsidP="008D12E2"/>
    <w:p w:rsidR="008D12E2" w:rsidRPr="00F55A16" w:rsidRDefault="008D12E2" w:rsidP="008D12E2">
      <w:pPr>
        <w:rPr>
          <w:b/>
          <w:sz w:val="24"/>
        </w:rPr>
      </w:pPr>
      <w:r w:rsidRPr="00F55A16">
        <w:rPr>
          <w:b/>
          <w:sz w:val="24"/>
        </w:rPr>
        <w:t>1.3</w:t>
      </w:r>
      <w:r w:rsidRPr="00F55A16">
        <w:rPr>
          <w:b/>
          <w:sz w:val="24"/>
        </w:rPr>
        <w:tab/>
        <w:t>TAKRIFAN, AKRONIM DAN SINGKATAN</w:t>
      </w:r>
    </w:p>
    <w:tbl>
      <w:tblPr>
        <w:tblStyle w:val="TableGrid"/>
        <w:tblW w:w="0" w:type="auto"/>
        <w:tblInd w:w="709" w:type="dxa"/>
        <w:tblLook w:val="04A0" w:firstRow="1" w:lastRow="0" w:firstColumn="1" w:lastColumn="0" w:noHBand="0" w:noVBand="1"/>
      </w:tblPr>
      <w:tblGrid>
        <w:gridCol w:w="1605"/>
        <w:gridCol w:w="7036"/>
      </w:tblGrid>
      <w:tr w:rsidR="008D12E2" w:rsidTr="00B213F7">
        <w:tc>
          <w:tcPr>
            <w:tcW w:w="1605" w:type="dxa"/>
            <w:shd w:val="clear" w:color="auto" w:fill="AEAAAA" w:themeFill="background2" w:themeFillShade="BF"/>
          </w:tcPr>
          <w:p w:rsidR="008D12E2" w:rsidRDefault="008D12E2" w:rsidP="00527E4C">
            <w:pPr>
              <w:pStyle w:val="ListParagraph"/>
              <w:ind w:left="0"/>
              <w:jc w:val="center"/>
            </w:pPr>
            <w:r>
              <w:t>TERMA</w:t>
            </w:r>
          </w:p>
        </w:tc>
        <w:tc>
          <w:tcPr>
            <w:tcW w:w="7036" w:type="dxa"/>
            <w:shd w:val="clear" w:color="auto" w:fill="AEAAAA" w:themeFill="background2" w:themeFillShade="BF"/>
          </w:tcPr>
          <w:p w:rsidR="008D12E2" w:rsidRDefault="008D12E2" w:rsidP="00527E4C">
            <w:pPr>
              <w:pStyle w:val="ListParagraph"/>
              <w:ind w:left="0"/>
              <w:jc w:val="center"/>
            </w:pPr>
            <w:r>
              <w:t>KETERANGAN</w:t>
            </w:r>
          </w:p>
        </w:tc>
      </w:tr>
      <w:tr w:rsidR="008D12E2" w:rsidTr="00B213F7">
        <w:tc>
          <w:tcPr>
            <w:tcW w:w="1605" w:type="dxa"/>
            <w:shd w:val="clear" w:color="auto" w:fill="FFFFFF" w:themeFill="background1"/>
          </w:tcPr>
          <w:p w:rsidR="008D12E2" w:rsidRDefault="0068054C" w:rsidP="00527E4C">
            <w:pPr>
              <w:pStyle w:val="ListParagraph"/>
              <w:ind w:left="0"/>
              <w:jc w:val="center"/>
            </w:pPr>
            <w:r>
              <w:t>SWCorp</w:t>
            </w:r>
          </w:p>
        </w:tc>
        <w:tc>
          <w:tcPr>
            <w:tcW w:w="7036" w:type="dxa"/>
            <w:shd w:val="clear" w:color="auto" w:fill="FFFFFF" w:themeFill="background1"/>
          </w:tcPr>
          <w:p w:rsidR="008D12E2" w:rsidRDefault="00B213F7" w:rsidP="00527E4C">
            <w:pPr>
              <w:pStyle w:val="ListParagraph"/>
              <w:ind w:left="0"/>
            </w:pPr>
            <w:r>
              <w:t>Perbadanan Pengurusan Sis</w:t>
            </w:r>
            <w:r w:rsidR="004C2E39">
              <w:t>tem</w:t>
            </w:r>
            <w:r>
              <w:t xml:space="preserve"> Pepejal dan Pembersihan Awam</w:t>
            </w:r>
          </w:p>
        </w:tc>
      </w:tr>
      <w:tr w:rsidR="008D12E2" w:rsidTr="00B213F7">
        <w:tc>
          <w:tcPr>
            <w:tcW w:w="1605" w:type="dxa"/>
            <w:shd w:val="clear" w:color="auto" w:fill="FFFFFF" w:themeFill="background1"/>
          </w:tcPr>
          <w:p w:rsidR="008D12E2" w:rsidRDefault="008D12E2" w:rsidP="00527E4C">
            <w:pPr>
              <w:pStyle w:val="ListParagraph"/>
              <w:ind w:left="0"/>
              <w:jc w:val="center"/>
            </w:pPr>
            <w:r>
              <w:t>SOP</w:t>
            </w:r>
          </w:p>
        </w:tc>
        <w:tc>
          <w:tcPr>
            <w:tcW w:w="7036" w:type="dxa"/>
            <w:shd w:val="clear" w:color="auto" w:fill="FFFFFF" w:themeFill="background1"/>
          </w:tcPr>
          <w:p w:rsidR="008D12E2" w:rsidRDefault="008D12E2" w:rsidP="00527E4C">
            <w:pPr>
              <w:pStyle w:val="ListParagraph"/>
              <w:ind w:left="0"/>
            </w:pPr>
            <w:r w:rsidRPr="00EC03A6">
              <w:rPr>
                <w:i/>
              </w:rPr>
              <w:t>Standard Operating Procedure</w:t>
            </w:r>
            <w:r>
              <w:t xml:space="preserve">, atau terma Bahasa Melayu disebut Prosedur Kendalian Standard. </w:t>
            </w:r>
          </w:p>
          <w:p w:rsidR="008D12E2" w:rsidRPr="00EC03A6" w:rsidRDefault="008D12E2" w:rsidP="00527E4C">
            <w:pPr>
              <w:pStyle w:val="ListParagraph"/>
              <w:ind w:left="0"/>
              <w:rPr>
                <w:i/>
              </w:rPr>
            </w:pPr>
            <w:r w:rsidRPr="00EC03A6">
              <w:rPr>
                <w:i/>
              </w:rPr>
              <w:t>Sila rujuk PKS.</w:t>
            </w:r>
          </w:p>
        </w:tc>
      </w:tr>
      <w:tr w:rsidR="00B213F7" w:rsidTr="00B213F7">
        <w:tc>
          <w:tcPr>
            <w:tcW w:w="1605" w:type="dxa"/>
            <w:shd w:val="clear" w:color="auto" w:fill="FFFFFF" w:themeFill="background1"/>
          </w:tcPr>
          <w:p w:rsidR="00B213F7" w:rsidRDefault="00B213F7" w:rsidP="00527E4C">
            <w:pPr>
              <w:pStyle w:val="ListParagraph"/>
              <w:ind w:left="0"/>
              <w:jc w:val="center"/>
            </w:pPr>
            <w:r>
              <w:t>KPKT</w:t>
            </w:r>
          </w:p>
        </w:tc>
        <w:tc>
          <w:tcPr>
            <w:tcW w:w="7036" w:type="dxa"/>
            <w:shd w:val="clear" w:color="auto" w:fill="FFFFFF" w:themeFill="background1"/>
          </w:tcPr>
          <w:p w:rsidR="00B213F7" w:rsidRPr="00B213F7" w:rsidRDefault="00E6487A" w:rsidP="00527E4C">
            <w:pPr>
              <w:pStyle w:val="ListParagraph"/>
              <w:ind w:left="0"/>
            </w:pPr>
            <w:r>
              <w:t>Kementerian Kesejahteraan</w:t>
            </w:r>
            <w:r w:rsidR="00B213F7">
              <w:t xml:space="preserve"> Bandar, Perumahan &amp; Kerajaan Tempatan</w:t>
            </w:r>
          </w:p>
        </w:tc>
      </w:tr>
      <w:tr w:rsidR="000909B7" w:rsidTr="00B213F7">
        <w:tc>
          <w:tcPr>
            <w:tcW w:w="1605" w:type="dxa"/>
            <w:shd w:val="clear" w:color="auto" w:fill="FFFFFF" w:themeFill="background1"/>
          </w:tcPr>
          <w:p w:rsidR="000909B7" w:rsidRDefault="000909B7" w:rsidP="00527E4C">
            <w:pPr>
              <w:pStyle w:val="ListParagraph"/>
              <w:ind w:left="0"/>
              <w:jc w:val="center"/>
            </w:pPr>
            <w:r>
              <w:t>DKICT</w:t>
            </w:r>
          </w:p>
        </w:tc>
        <w:tc>
          <w:tcPr>
            <w:tcW w:w="7036" w:type="dxa"/>
            <w:shd w:val="clear" w:color="auto" w:fill="FFFFFF" w:themeFill="background1"/>
          </w:tcPr>
          <w:p w:rsidR="000909B7" w:rsidRDefault="000909B7" w:rsidP="00527E4C">
            <w:pPr>
              <w:pStyle w:val="ListParagraph"/>
              <w:ind w:left="0"/>
            </w:pPr>
            <w:r>
              <w:t>Dasar Keselamatan ICT</w:t>
            </w:r>
          </w:p>
        </w:tc>
      </w:tr>
    </w:tbl>
    <w:p w:rsidR="008D12E2" w:rsidRDefault="008D12E2" w:rsidP="008B0B36">
      <w:pPr>
        <w:rPr>
          <w:sz w:val="24"/>
        </w:rPr>
      </w:pPr>
    </w:p>
    <w:p w:rsidR="008D12E2" w:rsidRDefault="008D12E2" w:rsidP="008B0B36">
      <w:pPr>
        <w:rPr>
          <w:sz w:val="24"/>
        </w:rPr>
      </w:pPr>
    </w:p>
    <w:p w:rsidR="008D12E2" w:rsidRDefault="008D12E2" w:rsidP="008B0B36">
      <w:pPr>
        <w:rPr>
          <w:sz w:val="24"/>
        </w:rPr>
      </w:pPr>
    </w:p>
    <w:p w:rsidR="00CC5B61" w:rsidRDefault="00CC5B61" w:rsidP="008B0B36">
      <w:pPr>
        <w:rPr>
          <w:sz w:val="24"/>
        </w:rPr>
      </w:pPr>
    </w:p>
    <w:p w:rsidR="00CC5B61" w:rsidRDefault="00CC5B61" w:rsidP="008B0B36">
      <w:pPr>
        <w:rPr>
          <w:sz w:val="24"/>
        </w:rPr>
      </w:pPr>
    </w:p>
    <w:p w:rsidR="00CC5B61" w:rsidRDefault="00CC5B61" w:rsidP="008B0B36">
      <w:pPr>
        <w:rPr>
          <w:sz w:val="24"/>
        </w:rPr>
      </w:pPr>
    </w:p>
    <w:p w:rsidR="00CC5B61" w:rsidRDefault="00CC5B61" w:rsidP="008B0B36">
      <w:pPr>
        <w:rPr>
          <w:sz w:val="24"/>
        </w:rPr>
      </w:pPr>
    </w:p>
    <w:p w:rsidR="008D12E2" w:rsidRDefault="008D12E2" w:rsidP="008B0B36">
      <w:pPr>
        <w:rPr>
          <w:sz w:val="24"/>
        </w:rPr>
      </w:pPr>
    </w:p>
    <w:p w:rsidR="005C5E82" w:rsidRDefault="005C5E82" w:rsidP="008B0B36">
      <w:pPr>
        <w:rPr>
          <w:sz w:val="24"/>
        </w:rPr>
      </w:pPr>
    </w:p>
    <w:p w:rsidR="005C5E82" w:rsidRDefault="005C5E82" w:rsidP="008B0B36">
      <w:pPr>
        <w:rPr>
          <w:sz w:val="24"/>
        </w:rPr>
      </w:pPr>
    </w:p>
    <w:p w:rsidR="008D12E2" w:rsidRPr="00EC03A6" w:rsidRDefault="00D45E3F" w:rsidP="008D12E2">
      <w:pPr>
        <w:rPr>
          <w:b/>
          <w:sz w:val="24"/>
        </w:rPr>
      </w:pPr>
      <w:r>
        <w:rPr>
          <w:b/>
          <w:sz w:val="24"/>
        </w:rPr>
        <w:t>1.4</w:t>
      </w:r>
      <w:r>
        <w:rPr>
          <w:b/>
          <w:sz w:val="24"/>
        </w:rPr>
        <w:tab/>
      </w:r>
      <w:r w:rsidR="008D12E2" w:rsidRPr="00EC03A6">
        <w:rPr>
          <w:b/>
          <w:sz w:val="24"/>
        </w:rPr>
        <w:t xml:space="preserve">JADUAL SUDUT </w:t>
      </w:r>
      <w:r w:rsidR="004F47B3">
        <w:rPr>
          <w:b/>
          <w:sz w:val="24"/>
        </w:rPr>
        <w:t>PENILAI</w:t>
      </w:r>
      <w:r w:rsidR="008D12E2" w:rsidRPr="00EC03A6">
        <w:rPr>
          <w:b/>
          <w:sz w:val="24"/>
        </w:rPr>
        <w:t>AN</w:t>
      </w:r>
    </w:p>
    <w:tbl>
      <w:tblPr>
        <w:tblStyle w:val="TableGrid"/>
        <w:tblW w:w="8789" w:type="dxa"/>
        <w:tblInd w:w="704" w:type="dxa"/>
        <w:tblLook w:val="04A0" w:firstRow="1" w:lastRow="0" w:firstColumn="1" w:lastColumn="0" w:noHBand="0" w:noVBand="1"/>
      </w:tblPr>
      <w:tblGrid>
        <w:gridCol w:w="504"/>
        <w:gridCol w:w="3182"/>
        <w:gridCol w:w="5103"/>
      </w:tblGrid>
      <w:tr w:rsidR="008D12E2" w:rsidTr="00D45E3F">
        <w:tc>
          <w:tcPr>
            <w:tcW w:w="504" w:type="dxa"/>
            <w:shd w:val="clear" w:color="auto" w:fill="A6A6A6" w:themeFill="background1" w:themeFillShade="A6"/>
          </w:tcPr>
          <w:p w:rsidR="008D12E2" w:rsidRDefault="008D12E2" w:rsidP="00527E4C">
            <w:pPr>
              <w:jc w:val="center"/>
            </w:pPr>
            <w:r>
              <w:t>NO</w:t>
            </w:r>
          </w:p>
        </w:tc>
        <w:tc>
          <w:tcPr>
            <w:tcW w:w="3182" w:type="dxa"/>
            <w:shd w:val="clear" w:color="auto" w:fill="A6A6A6" w:themeFill="background1" w:themeFillShade="A6"/>
          </w:tcPr>
          <w:p w:rsidR="008D12E2" w:rsidRDefault="008D12E2" w:rsidP="00527E4C">
            <w:pPr>
              <w:jc w:val="center"/>
            </w:pPr>
            <w:r>
              <w:t>PROSES</w:t>
            </w:r>
          </w:p>
        </w:tc>
        <w:tc>
          <w:tcPr>
            <w:tcW w:w="5103" w:type="dxa"/>
            <w:shd w:val="clear" w:color="auto" w:fill="A6A6A6" w:themeFill="background1" w:themeFillShade="A6"/>
          </w:tcPr>
          <w:p w:rsidR="008D12E2" w:rsidRDefault="008D12E2" w:rsidP="00527E4C">
            <w:pPr>
              <w:jc w:val="center"/>
            </w:pPr>
            <w:r>
              <w:t>SUDUT PENILAIAN</w:t>
            </w:r>
          </w:p>
        </w:tc>
      </w:tr>
      <w:tr w:rsidR="008D12E2" w:rsidTr="00D45E3F">
        <w:tc>
          <w:tcPr>
            <w:tcW w:w="504" w:type="dxa"/>
            <w:shd w:val="clear" w:color="auto" w:fill="auto"/>
          </w:tcPr>
          <w:p w:rsidR="008D12E2" w:rsidRDefault="008D12E2" w:rsidP="00527E4C">
            <w:pPr>
              <w:jc w:val="center"/>
            </w:pPr>
            <w:r>
              <w:t>1</w:t>
            </w:r>
          </w:p>
        </w:tc>
        <w:tc>
          <w:tcPr>
            <w:tcW w:w="3182" w:type="dxa"/>
            <w:shd w:val="clear" w:color="auto" w:fill="auto"/>
          </w:tcPr>
          <w:p w:rsidR="008D12E2" w:rsidRDefault="008D12E2" w:rsidP="00527E4C">
            <w:r>
              <w:t>Pelan Tindakan TMK</w:t>
            </w:r>
          </w:p>
        </w:tc>
        <w:tc>
          <w:tcPr>
            <w:tcW w:w="5103" w:type="dxa"/>
            <w:shd w:val="clear" w:color="auto" w:fill="auto"/>
          </w:tcPr>
          <w:p w:rsidR="008D12E2" w:rsidRPr="00EC03A6" w:rsidRDefault="008D12E2" w:rsidP="008D12E2">
            <w:pPr>
              <w:pStyle w:val="ListParagraph"/>
              <w:numPr>
                <w:ilvl w:val="0"/>
                <w:numId w:val="4"/>
              </w:numPr>
              <w:rPr>
                <w:i/>
              </w:rPr>
            </w:pPr>
            <w:r w:rsidRPr="00EC03A6">
              <w:rPr>
                <w:i/>
              </w:rPr>
              <w:t>Standard Operating Procedures</w:t>
            </w:r>
          </w:p>
          <w:p w:rsidR="008D12E2" w:rsidRDefault="008D12E2" w:rsidP="00063F41">
            <w:pPr>
              <w:pStyle w:val="ListParagraph"/>
              <w:numPr>
                <w:ilvl w:val="0"/>
                <w:numId w:val="4"/>
              </w:numPr>
            </w:pPr>
            <w:r>
              <w:t>Carta Organisasi</w:t>
            </w:r>
          </w:p>
        </w:tc>
      </w:tr>
      <w:tr w:rsidR="008D12E2" w:rsidTr="00D45E3F">
        <w:tc>
          <w:tcPr>
            <w:tcW w:w="504" w:type="dxa"/>
            <w:shd w:val="clear" w:color="auto" w:fill="auto"/>
          </w:tcPr>
          <w:p w:rsidR="008D12E2" w:rsidRDefault="008D12E2" w:rsidP="00527E4C">
            <w:pPr>
              <w:jc w:val="center"/>
            </w:pPr>
            <w:r>
              <w:t>2</w:t>
            </w:r>
          </w:p>
        </w:tc>
        <w:tc>
          <w:tcPr>
            <w:tcW w:w="3182" w:type="dxa"/>
            <w:shd w:val="clear" w:color="auto" w:fill="auto"/>
          </w:tcPr>
          <w:p w:rsidR="008D12E2" w:rsidRPr="00EC03A6" w:rsidRDefault="00BC127F" w:rsidP="00527E4C">
            <w:r>
              <w:t>Kawalan S</w:t>
            </w:r>
            <w:r w:rsidR="008D12E2">
              <w:t>istem</w:t>
            </w:r>
          </w:p>
        </w:tc>
        <w:tc>
          <w:tcPr>
            <w:tcW w:w="5103" w:type="dxa"/>
            <w:shd w:val="clear" w:color="auto" w:fill="auto"/>
          </w:tcPr>
          <w:p w:rsidR="008D12E2" w:rsidRDefault="008D12E2" w:rsidP="008D12E2">
            <w:pPr>
              <w:pStyle w:val="ListParagraph"/>
              <w:numPr>
                <w:ilvl w:val="0"/>
                <w:numId w:val="5"/>
              </w:numPr>
            </w:pPr>
            <w:r>
              <w:t>Akses Kawalan Sistem</w:t>
            </w:r>
          </w:p>
          <w:p w:rsidR="008D12E2" w:rsidRDefault="008D12E2" w:rsidP="008D12E2">
            <w:pPr>
              <w:pStyle w:val="ListParagraph"/>
              <w:numPr>
                <w:ilvl w:val="0"/>
                <w:numId w:val="5"/>
              </w:numPr>
            </w:pPr>
            <w:r>
              <w:t>Akses Kata Laluan</w:t>
            </w:r>
          </w:p>
          <w:p w:rsidR="008D12E2" w:rsidRDefault="008D12E2" w:rsidP="008D12E2">
            <w:pPr>
              <w:pStyle w:val="ListParagraph"/>
              <w:numPr>
                <w:ilvl w:val="0"/>
                <w:numId w:val="5"/>
              </w:numPr>
            </w:pPr>
            <w:r>
              <w:t>Rekod kawalan sistem</w:t>
            </w:r>
          </w:p>
          <w:p w:rsidR="007C1B0F" w:rsidRDefault="007C1B0F" w:rsidP="008D12E2">
            <w:pPr>
              <w:pStyle w:val="ListParagraph"/>
              <w:numPr>
                <w:ilvl w:val="0"/>
                <w:numId w:val="5"/>
              </w:numPr>
            </w:pPr>
            <w:r>
              <w:t>Bilik Pelayan (Server)</w:t>
            </w:r>
          </w:p>
        </w:tc>
      </w:tr>
      <w:tr w:rsidR="008D12E2" w:rsidTr="00D45E3F">
        <w:tc>
          <w:tcPr>
            <w:tcW w:w="504" w:type="dxa"/>
            <w:shd w:val="clear" w:color="auto" w:fill="auto"/>
          </w:tcPr>
          <w:p w:rsidR="008D12E2" w:rsidRDefault="008D12E2" w:rsidP="00527E4C">
            <w:pPr>
              <w:jc w:val="center"/>
            </w:pPr>
            <w:r>
              <w:t>3</w:t>
            </w:r>
          </w:p>
        </w:tc>
        <w:tc>
          <w:tcPr>
            <w:tcW w:w="3182" w:type="dxa"/>
            <w:shd w:val="clear" w:color="auto" w:fill="auto"/>
          </w:tcPr>
          <w:p w:rsidR="008D12E2" w:rsidRDefault="008D12E2" w:rsidP="00527E4C">
            <w:r>
              <w:t>Sistem Sandaran (Data Backup)</w:t>
            </w:r>
          </w:p>
        </w:tc>
        <w:tc>
          <w:tcPr>
            <w:tcW w:w="5103" w:type="dxa"/>
            <w:shd w:val="clear" w:color="auto" w:fill="auto"/>
          </w:tcPr>
          <w:p w:rsidR="008D12E2" w:rsidRDefault="008D12E2" w:rsidP="008D12E2">
            <w:pPr>
              <w:pStyle w:val="ListParagraph"/>
              <w:numPr>
                <w:ilvl w:val="0"/>
                <w:numId w:val="5"/>
              </w:numPr>
            </w:pPr>
            <w:r>
              <w:t>Sistem Sandaran Data dan Pemulihan</w:t>
            </w:r>
          </w:p>
          <w:p w:rsidR="008D12E2" w:rsidRDefault="008D12E2" w:rsidP="008D12E2">
            <w:pPr>
              <w:pStyle w:val="ListParagraph"/>
              <w:numPr>
                <w:ilvl w:val="0"/>
                <w:numId w:val="5"/>
              </w:numPr>
            </w:pPr>
            <w:r>
              <w:t>Ruang Sandaran Data</w:t>
            </w:r>
          </w:p>
        </w:tc>
      </w:tr>
      <w:tr w:rsidR="008D12E2" w:rsidTr="00D45E3F">
        <w:tc>
          <w:tcPr>
            <w:tcW w:w="504" w:type="dxa"/>
            <w:shd w:val="clear" w:color="auto" w:fill="auto"/>
          </w:tcPr>
          <w:p w:rsidR="008D12E2" w:rsidRDefault="008D12E2" w:rsidP="00527E4C">
            <w:pPr>
              <w:jc w:val="center"/>
            </w:pPr>
            <w:r>
              <w:t xml:space="preserve">4 </w:t>
            </w:r>
          </w:p>
        </w:tc>
        <w:tc>
          <w:tcPr>
            <w:tcW w:w="3182" w:type="dxa"/>
            <w:shd w:val="clear" w:color="auto" w:fill="auto"/>
          </w:tcPr>
          <w:p w:rsidR="008D12E2" w:rsidRDefault="008D12E2" w:rsidP="00527E4C">
            <w:r>
              <w:t>Perisian</w:t>
            </w:r>
          </w:p>
        </w:tc>
        <w:tc>
          <w:tcPr>
            <w:tcW w:w="5103" w:type="dxa"/>
            <w:shd w:val="clear" w:color="auto" w:fill="auto"/>
          </w:tcPr>
          <w:p w:rsidR="008D12E2" w:rsidRDefault="008D12E2" w:rsidP="008D12E2">
            <w:pPr>
              <w:pStyle w:val="ListParagraph"/>
              <w:numPr>
                <w:ilvl w:val="0"/>
                <w:numId w:val="5"/>
              </w:numPr>
            </w:pPr>
            <w:r>
              <w:t xml:space="preserve">Lesen Perisian </w:t>
            </w:r>
          </w:p>
          <w:p w:rsidR="008D12E2" w:rsidRDefault="008D12E2" w:rsidP="008D12E2">
            <w:pPr>
              <w:pStyle w:val="ListParagraph"/>
              <w:numPr>
                <w:ilvl w:val="0"/>
                <w:numId w:val="5"/>
              </w:numPr>
            </w:pPr>
            <w:r>
              <w:t>Maklumat Perisian dan Tarikh Luput</w:t>
            </w:r>
          </w:p>
          <w:p w:rsidR="008D12E2" w:rsidRDefault="008D12E2" w:rsidP="008D12E2">
            <w:pPr>
              <w:pStyle w:val="ListParagraph"/>
              <w:numPr>
                <w:ilvl w:val="0"/>
                <w:numId w:val="5"/>
              </w:numPr>
            </w:pPr>
            <w:r>
              <w:t>Jumlah lesen perisian</w:t>
            </w:r>
          </w:p>
        </w:tc>
      </w:tr>
      <w:tr w:rsidR="008D12E2" w:rsidTr="00D45E3F">
        <w:tc>
          <w:tcPr>
            <w:tcW w:w="504" w:type="dxa"/>
            <w:shd w:val="clear" w:color="auto" w:fill="auto"/>
          </w:tcPr>
          <w:p w:rsidR="008D12E2" w:rsidRDefault="008D12E2" w:rsidP="00527E4C">
            <w:pPr>
              <w:jc w:val="center"/>
            </w:pPr>
            <w:r>
              <w:t>5</w:t>
            </w:r>
          </w:p>
        </w:tc>
        <w:tc>
          <w:tcPr>
            <w:tcW w:w="3182" w:type="dxa"/>
            <w:shd w:val="clear" w:color="auto" w:fill="auto"/>
          </w:tcPr>
          <w:p w:rsidR="008D12E2" w:rsidRDefault="008D12E2" w:rsidP="00527E4C">
            <w:r>
              <w:t>Dasar Keselamatan</w:t>
            </w:r>
          </w:p>
        </w:tc>
        <w:tc>
          <w:tcPr>
            <w:tcW w:w="5103" w:type="dxa"/>
            <w:shd w:val="clear" w:color="auto" w:fill="auto"/>
          </w:tcPr>
          <w:p w:rsidR="008D12E2" w:rsidRDefault="008D12E2" w:rsidP="008D12E2">
            <w:pPr>
              <w:pStyle w:val="ListParagraph"/>
              <w:numPr>
                <w:ilvl w:val="0"/>
                <w:numId w:val="5"/>
              </w:numPr>
            </w:pPr>
            <w:r>
              <w:t>Dasar Keselamatan Data</w:t>
            </w:r>
          </w:p>
        </w:tc>
      </w:tr>
      <w:tr w:rsidR="008D12E2" w:rsidTr="00D45E3F">
        <w:tc>
          <w:tcPr>
            <w:tcW w:w="504" w:type="dxa"/>
            <w:shd w:val="clear" w:color="auto" w:fill="auto"/>
          </w:tcPr>
          <w:p w:rsidR="008D12E2" w:rsidRDefault="008D12E2" w:rsidP="00527E4C">
            <w:pPr>
              <w:jc w:val="center"/>
            </w:pPr>
            <w:r>
              <w:t>6</w:t>
            </w:r>
          </w:p>
        </w:tc>
        <w:tc>
          <w:tcPr>
            <w:tcW w:w="3182" w:type="dxa"/>
            <w:shd w:val="clear" w:color="auto" w:fill="auto"/>
          </w:tcPr>
          <w:p w:rsidR="008D12E2" w:rsidRDefault="008D12E2" w:rsidP="00527E4C">
            <w:r>
              <w:t>Sistem Penyelenggaraan</w:t>
            </w:r>
          </w:p>
        </w:tc>
        <w:tc>
          <w:tcPr>
            <w:tcW w:w="5103" w:type="dxa"/>
            <w:shd w:val="clear" w:color="auto" w:fill="auto"/>
          </w:tcPr>
          <w:p w:rsidR="008D12E2" w:rsidRDefault="008D12E2" w:rsidP="008D12E2">
            <w:pPr>
              <w:pStyle w:val="ListParagraph"/>
              <w:numPr>
                <w:ilvl w:val="0"/>
                <w:numId w:val="5"/>
              </w:numPr>
            </w:pPr>
            <w:r>
              <w:t>Penyelenggaraan vendor luar</w:t>
            </w:r>
          </w:p>
        </w:tc>
      </w:tr>
      <w:tr w:rsidR="008D12E2" w:rsidTr="00D45E3F">
        <w:tc>
          <w:tcPr>
            <w:tcW w:w="504" w:type="dxa"/>
            <w:shd w:val="clear" w:color="auto" w:fill="auto"/>
          </w:tcPr>
          <w:p w:rsidR="008D12E2" w:rsidRDefault="008D12E2" w:rsidP="00527E4C">
            <w:pPr>
              <w:jc w:val="center"/>
            </w:pPr>
            <w:r>
              <w:t>7</w:t>
            </w:r>
          </w:p>
        </w:tc>
        <w:tc>
          <w:tcPr>
            <w:tcW w:w="3182" w:type="dxa"/>
            <w:shd w:val="clear" w:color="auto" w:fill="auto"/>
          </w:tcPr>
          <w:p w:rsidR="008D12E2" w:rsidRDefault="008D12E2" w:rsidP="00527E4C">
            <w:r>
              <w:t>Sistem Aplikasi</w:t>
            </w:r>
          </w:p>
        </w:tc>
        <w:tc>
          <w:tcPr>
            <w:tcW w:w="5103" w:type="dxa"/>
            <w:shd w:val="clear" w:color="auto" w:fill="auto"/>
          </w:tcPr>
          <w:p w:rsidR="008D12E2" w:rsidRDefault="008D12E2" w:rsidP="008D12E2">
            <w:pPr>
              <w:pStyle w:val="ListParagraph"/>
              <w:numPr>
                <w:ilvl w:val="0"/>
                <w:numId w:val="5"/>
              </w:numPr>
            </w:pPr>
            <w:r>
              <w:t>Sistem dokumentasi</w:t>
            </w:r>
          </w:p>
          <w:p w:rsidR="008D12E2" w:rsidRDefault="008D12E2" w:rsidP="008D12E2">
            <w:pPr>
              <w:pStyle w:val="ListParagraph"/>
              <w:numPr>
                <w:ilvl w:val="0"/>
                <w:numId w:val="5"/>
              </w:numPr>
            </w:pPr>
            <w:r>
              <w:t>Sistem Aplikasi</w:t>
            </w:r>
          </w:p>
        </w:tc>
      </w:tr>
    </w:tbl>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1A7D12" w:rsidRDefault="001A7D12" w:rsidP="00D45E3F">
      <w:pPr>
        <w:rPr>
          <w:sz w:val="24"/>
        </w:rPr>
      </w:pPr>
    </w:p>
    <w:p w:rsidR="001A7D12" w:rsidRDefault="001A7D12" w:rsidP="00D45E3F">
      <w:pPr>
        <w:rPr>
          <w:sz w:val="24"/>
        </w:rPr>
      </w:pPr>
    </w:p>
    <w:p w:rsidR="0060433D" w:rsidRPr="0068054C" w:rsidRDefault="00B213F7" w:rsidP="0060433D">
      <w:pPr>
        <w:pStyle w:val="ListParagraph"/>
        <w:numPr>
          <w:ilvl w:val="1"/>
          <w:numId w:val="10"/>
        </w:numPr>
        <w:rPr>
          <w:b/>
          <w:sz w:val="24"/>
        </w:rPr>
      </w:pPr>
      <w:r w:rsidRPr="0068054C">
        <w:rPr>
          <w:b/>
          <w:sz w:val="24"/>
        </w:rPr>
        <w:lastRenderedPageBreak/>
        <w:t>PROFIL SISTEM APLIKASI</w:t>
      </w:r>
      <w:r w:rsidR="0068054C" w:rsidRPr="0068054C">
        <w:rPr>
          <w:b/>
          <w:sz w:val="24"/>
        </w:rPr>
        <w:t xml:space="preserve"> </w:t>
      </w:r>
    </w:p>
    <w:p w:rsidR="0060433D" w:rsidRPr="00D559D8" w:rsidRDefault="00CC5B61" w:rsidP="0060433D">
      <w:pPr>
        <w:pStyle w:val="ListParagraph"/>
        <w:numPr>
          <w:ilvl w:val="1"/>
          <w:numId w:val="10"/>
        </w:numPr>
        <w:rPr>
          <w:b/>
          <w:sz w:val="24"/>
        </w:rPr>
      </w:pPr>
      <w:r>
        <w:rPr>
          <w:b/>
          <w:sz w:val="24"/>
        </w:rPr>
        <w:t>SISTEM</w:t>
      </w:r>
      <w:r w:rsidR="000909B7">
        <w:rPr>
          <w:b/>
          <w:sz w:val="24"/>
        </w:rPr>
        <w:t xml:space="preserve"> </w:t>
      </w:r>
      <w:r w:rsidR="005C37B6">
        <w:rPr>
          <w:b/>
          <w:sz w:val="24"/>
        </w:rPr>
        <w:t xml:space="preserve">KEWANGAN </w:t>
      </w:r>
    </w:p>
    <w:tbl>
      <w:tblPr>
        <w:tblStyle w:val="TableGrid"/>
        <w:tblW w:w="0" w:type="auto"/>
        <w:tblLook w:val="04A0" w:firstRow="1" w:lastRow="0" w:firstColumn="1" w:lastColumn="0" w:noHBand="0" w:noVBand="1"/>
      </w:tblPr>
      <w:tblGrid>
        <w:gridCol w:w="3572"/>
        <w:gridCol w:w="5778"/>
      </w:tblGrid>
      <w:tr w:rsidR="0060433D" w:rsidTr="004E06A0">
        <w:tc>
          <w:tcPr>
            <w:tcW w:w="3572" w:type="dxa"/>
            <w:shd w:val="clear" w:color="auto" w:fill="9CC2E5" w:themeFill="accent1" w:themeFillTint="99"/>
          </w:tcPr>
          <w:p w:rsidR="0060433D" w:rsidRDefault="008230DC" w:rsidP="00527E4C">
            <w:pPr>
              <w:jc w:val="both"/>
              <w:rPr>
                <w:b/>
              </w:rPr>
            </w:pPr>
            <w:r>
              <w:rPr>
                <w:b/>
              </w:rPr>
              <w:t>BUTIRAN</w:t>
            </w:r>
          </w:p>
        </w:tc>
        <w:tc>
          <w:tcPr>
            <w:tcW w:w="5778" w:type="dxa"/>
            <w:shd w:val="clear" w:color="auto" w:fill="9CC2E5" w:themeFill="accent1" w:themeFillTint="99"/>
          </w:tcPr>
          <w:p w:rsidR="0060433D" w:rsidRDefault="008230DC" w:rsidP="00527E4C">
            <w:pPr>
              <w:jc w:val="both"/>
              <w:rPr>
                <w:b/>
              </w:rPr>
            </w:pPr>
            <w:r>
              <w:rPr>
                <w:b/>
              </w:rPr>
              <w:t>PENERANGAN</w:t>
            </w:r>
          </w:p>
        </w:tc>
      </w:tr>
      <w:tr w:rsidR="0060433D" w:rsidTr="004E06A0">
        <w:tc>
          <w:tcPr>
            <w:tcW w:w="3572" w:type="dxa"/>
            <w:shd w:val="clear" w:color="auto" w:fill="FFFFFF" w:themeFill="background1"/>
          </w:tcPr>
          <w:p w:rsidR="0060433D" w:rsidRPr="00D31B0F" w:rsidRDefault="0060433D" w:rsidP="00527E4C">
            <w:pPr>
              <w:jc w:val="both"/>
            </w:pPr>
            <w:r>
              <w:t>Nama Sistem</w:t>
            </w:r>
          </w:p>
        </w:tc>
        <w:tc>
          <w:tcPr>
            <w:tcW w:w="5778" w:type="dxa"/>
            <w:shd w:val="clear" w:color="auto" w:fill="FFFFFF" w:themeFill="background1"/>
          </w:tcPr>
          <w:p w:rsidR="0060433D" w:rsidRDefault="005C37B6" w:rsidP="00527E4C">
            <w:pPr>
              <w:jc w:val="both"/>
              <w:rPr>
                <w:b/>
              </w:rPr>
            </w:pPr>
            <w:r>
              <w:rPr>
                <w:b/>
              </w:rPr>
              <w:t>Sistem Kewangan</w:t>
            </w:r>
          </w:p>
        </w:tc>
      </w:tr>
      <w:tr w:rsidR="0060433D" w:rsidTr="004E06A0">
        <w:tc>
          <w:tcPr>
            <w:tcW w:w="3572" w:type="dxa"/>
            <w:shd w:val="clear" w:color="auto" w:fill="FFFFFF" w:themeFill="background1"/>
          </w:tcPr>
          <w:p w:rsidR="0060433D" w:rsidRDefault="0060433D" w:rsidP="00527E4C">
            <w:pPr>
              <w:jc w:val="both"/>
            </w:pPr>
            <w:r>
              <w:t>Pembangun Sistem</w:t>
            </w:r>
          </w:p>
        </w:tc>
        <w:tc>
          <w:tcPr>
            <w:tcW w:w="5778" w:type="dxa"/>
            <w:shd w:val="clear" w:color="auto" w:fill="FFFFFF" w:themeFill="background1"/>
          </w:tcPr>
          <w:p w:rsidR="0060433D" w:rsidRPr="00D31B0F" w:rsidRDefault="00270E82" w:rsidP="00527E4C">
            <w:pPr>
              <w:jc w:val="both"/>
            </w:pPr>
            <w:r>
              <w:t>Censof</w:t>
            </w:r>
          </w:p>
        </w:tc>
      </w:tr>
      <w:tr w:rsidR="0060433D" w:rsidTr="004E06A0">
        <w:tc>
          <w:tcPr>
            <w:tcW w:w="3572" w:type="dxa"/>
            <w:shd w:val="clear" w:color="auto" w:fill="FFFFFF" w:themeFill="background1"/>
          </w:tcPr>
          <w:p w:rsidR="0060433D" w:rsidRDefault="0060433D" w:rsidP="00527E4C">
            <w:pPr>
              <w:jc w:val="both"/>
            </w:pPr>
            <w:r>
              <w:t>Tujuan Sistem</w:t>
            </w:r>
          </w:p>
        </w:tc>
        <w:tc>
          <w:tcPr>
            <w:tcW w:w="5778" w:type="dxa"/>
            <w:shd w:val="clear" w:color="auto" w:fill="FFFFFF" w:themeFill="background1"/>
          </w:tcPr>
          <w:p w:rsidR="0060433D" w:rsidRPr="00D31B0F" w:rsidRDefault="004E06A0" w:rsidP="00B917C7">
            <w:pPr>
              <w:jc w:val="both"/>
            </w:pPr>
            <w:r>
              <w:t>Untuk pengurusan asset alih dan inventori berdasarkan Tatacara Pengurusan Aset Alih Kerajaan.</w:t>
            </w:r>
          </w:p>
        </w:tc>
      </w:tr>
      <w:tr w:rsidR="0060433D" w:rsidTr="004E06A0">
        <w:tc>
          <w:tcPr>
            <w:tcW w:w="3572" w:type="dxa"/>
            <w:shd w:val="clear" w:color="auto" w:fill="FFFFFF" w:themeFill="background1"/>
          </w:tcPr>
          <w:p w:rsidR="0060433D" w:rsidRDefault="0060433D" w:rsidP="00527E4C">
            <w:pPr>
              <w:jc w:val="both"/>
            </w:pPr>
            <w:r>
              <w:t>Pemilik sistem/ orang Yang bertanggungjawab</w:t>
            </w:r>
          </w:p>
        </w:tc>
        <w:tc>
          <w:tcPr>
            <w:tcW w:w="5778" w:type="dxa"/>
            <w:shd w:val="clear" w:color="auto" w:fill="FFFFFF" w:themeFill="background1"/>
          </w:tcPr>
          <w:p w:rsidR="0060433D" w:rsidRDefault="004E06A0" w:rsidP="00527E4C">
            <w:pPr>
              <w:jc w:val="both"/>
            </w:pPr>
            <w:r>
              <w:t>Jabatan Pengurusan Aset</w:t>
            </w:r>
          </w:p>
        </w:tc>
      </w:tr>
      <w:tr w:rsidR="0060433D" w:rsidTr="004E06A0">
        <w:tc>
          <w:tcPr>
            <w:tcW w:w="3572" w:type="dxa"/>
            <w:shd w:val="clear" w:color="auto" w:fill="FFFFFF" w:themeFill="background1"/>
          </w:tcPr>
          <w:p w:rsidR="0060433D" w:rsidRDefault="0060433D" w:rsidP="00527E4C">
            <w:pPr>
              <w:jc w:val="both"/>
            </w:pPr>
            <w:r>
              <w:t>Orang yang bertanggungjawab (Bahagian IT)</w:t>
            </w:r>
          </w:p>
        </w:tc>
        <w:tc>
          <w:tcPr>
            <w:tcW w:w="5778" w:type="dxa"/>
            <w:shd w:val="clear" w:color="auto" w:fill="FFFFFF" w:themeFill="background1"/>
          </w:tcPr>
          <w:p w:rsidR="00C205E9" w:rsidRDefault="00C205E9" w:rsidP="00C205E9">
            <w:pPr>
              <w:pStyle w:val="ListParagraph"/>
              <w:numPr>
                <w:ilvl w:val="0"/>
                <w:numId w:val="23"/>
              </w:numPr>
              <w:jc w:val="both"/>
            </w:pPr>
            <w:r>
              <w:t>Encik Wazir Al Jufri Bin Abd Razak</w:t>
            </w:r>
          </w:p>
          <w:p w:rsidR="0060433D" w:rsidRDefault="00C205E9" w:rsidP="00C205E9">
            <w:pPr>
              <w:pStyle w:val="ListParagraph"/>
              <w:numPr>
                <w:ilvl w:val="0"/>
                <w:numId w:val="23"/>
              </w:numPr>
              <w:jc w:val="both"/>
            </w:pPr>
            <w:r>
              <w:t>Ab Khalil Bin Abd Salam</w:t>
            </w:r>
          </w:p>
        </w:tc>
      </w:tr>
      <w:tr w:rsidR="0060433D" w:rsidTr="004E06A0">
        <w:trPr>
          <w:trHeight w:val="699"/>
        </w:trPr>
        <w:tc>
          <w:tcPr>
            <w:tcW w:w="3572" w:type="dxa"/>
            <w:shd w:val="clear" w:color="auto" w:fill="FFFFFF" w:themeFill="background1"/>
          </w:tcPr>
          <w:p w:rsidR="0060433D" w:rsidRDefault="0060433D" w:rsidP="00527E4C">
            <w:pPr>
              <w:jc w:val="both"/>
            </w:pPr>
            <w:r>
              <w:t>Dokumentasi aplikasi/sistem/prosedur kerja</w:t>
            </w:r>
          </w:p>
        </w:tc>
        <w:tc>
          <w:tcPr>
            <w:tcW w:w="5778" w:type="dxa"/>
            <w:shd w:val="clear" w:color="auto" w:fill="FFFFFF" w:themeFill="background1"/>
          </w:tcPr>
          <w:p w:rsidR="004E06A0" w:rsidRDefault="007F3E2F" w:rsidP="004E06A0">
            <w:pPr>
              <w:pStyle w:val="ListParagraph"/>
              <w:numPr>
                <w:ilvl w:val="0"/>
                <w:numId w:val="22"/>
              </w:numPr>
              <w:jc w:val="both"/>
            </w:pPr>
            <w:r>
              <w:t>Dokumentasi secara online</w:t>
            </w:r>
          </w:p>
        </w:tc>
      </w:tr>
      <w:tr w:rsidR="0060433D" w:rsidTr="004E06A0">
        <w:tc>
          <w:tcPr>
            <w:tcW w:w="3572" w:type="dxa"/>
            <w:shd w:val="clear" w:color="auto" w:fill="FFFFFF" w:themeFill="background1"/>
          </w:tcPr>
          <w:p w:rsidR="0060433D" w:rsidRDefault="0060433D" w:rsidP="00527E4C">
            <w:pPr>
              <w:jc w:val="both"/>
            </w:pPr>
            <w:r>
              <w:t>Nota</w:t>
            </w:r>
          </w:p>
        </w:tc>
        <w:tc>
          <w:tcPr>
            <w:tcW w:w="5778" w:type="dxa"/>
            <w:shd w:val="clear" w:color="auto" w:fill="FFFFFF" w:themeFill="background1"/>
          </w:tcPr>
          <w:p w:rsidR="0060433D" w:rsidRDefault="007F3E2F" w:rsidP="00B917C7">
            <w:pPr>
              <w:jc w:val="both"/>
            </w:pPr>
            <w:r>
              <w:t>Tempoh perkhidmatan bersama pihak Censof selama 5 tahun</w:t>
            </w:r>
          </w:p>
          <w:p w:rsidR="007F3E2F" w:rsidRDefault="007F3E2F" w:rsidP="007F3E2F">
            <w:pPr>
              <w:pStyle w:val="ListParagraph"/>
              <w:numPr>
                <w:ilvl w:val="0"/>
                <w:numId w:val="26"/>
              </w:numPr>
              <w:jc w:val="both"/>
            </w:pPr>
            <w:r>
              <w:t>2013-2018</w:t>
            </w:r>
          </w:p>
          <w:p w:rsidR="007F3E2F" w:rsidRDefault="007F3E2F" w:rsidP="007F3E2F">
            <w:pPr>
              <w:pStyle w:val="ListParagraph"/>
              <w:numPr>
                <w:ilvl w:val="0"/>
                <w:numId w:val="26"/>
              </w:numPr>
              <w:jc w:val="both"/>
            </w:pPr>
            <w:r>
              <w:t>Selepas daripada tempoh tersebut, pihak kewangan SWCorp akan mengendalikan Sistem Kewangan dengan sendirinya.</w:t>
            </w:r>
          </w:p>
        </w:tc>
      </w:tr>
    </w:tbl>
    <w:p w:rsidR="00C205E9" w:rsidRDefault="00C205E9" w:rsidP="0060433D">
      <w:pPr>
        <w:rPr>
          <w:sz w:val="24"/>
        </w:rPr>
      </w:pPr>
    </w:p>
    <w:p w:rsidR="0060433D" w:rsidRPr="00193D6C" w:rsidRDefault="008230DC" w:rsidP="0060433D">
      <w:pPr>
        <w:pStyle w:val="ListParagraph"/>
        <w:numPr>
          <w:ilvl w:val="1"/>
          <w:numId w:val="10"/>
        </w:numPr>
        <w:rPr>
          <w:b/>
          <w:sz w:val="24"/>
        </w:rPr>
      </w:pPr>
      <w:r>
        <w:rPr>
          <w:b/>
          <w:sz w:val="24"/>
        </w:rPr>
        <w:t>SISTEM SOKO</w:t>
      </w:r>
      <w:r w:rsidR="0060433D" w:rsidRPr="00193D6C">
        <w:rPr>
          <w:b/>
          <w:sz w:val="24"/>
        </w:rPr>
        <w:t xml:space="preserve">NGAN KESELAMATAN DATA </w:t>
      </w:r>
    </w:p>
    <w:p w:rsidR="00BE32E0" w:rsidRPr="00193D6C" w:rsidRDefault="00B917C7" w:rsidP="00BE32E0">
      <w:pPr>
        <w:pStyle w:val="ListParagraph"/>
        <w:numPr>
          <w:ilvl w:val="2"/>
          <w:numId w:val="10"/>
        </w:numPr>
        <w:rPr>
          <w:b/>
          <w:sz w:val="24"/>
        </w:rPr>
      </w:pPr>
      <w:r>
        <w:rPr>
          <w:b/>
          <w:sz w:val="24"/>
        </w:rPr>
        <w:t>BITDEFENDER PARTNER</w:t>
      </w:r>
    </w:p>
    <w:tbl>
      <w:tblPr>
        <w:tblStyle w:val="TableGrid"/>
        <w:tblW w:w="9072" w:type="dxa"/>
        <w:tblInd w:w="279" w:type="dxa"/>
        <w:tblLook w:val="04A0" w:firstRow="1" w:lastRow="0" w:firstColumn="1" w:lastColumn="0" w:noHBand="0" w:noVBand="1"/>
      </w:tblPr>
      <w:tblGrid>
        <w:gridCol w:w="3232"/>
        <w:gridCol w:w="5840"/>
      </w:tblGrid>
      <w:tr w:rsidR="0047209F" w:rsidTr="00527E4C">
        <w:tc>
          <w:tcPr>
            <w:tcW w:w="3232" w:type="dxa"/>
            <w:shd w:val="clear" w:color="auto" w:fill="9CC2E5" w:themeFill="accent1" w:themeFillTint="99"/>
          </w:tcPr>
          <w:p w:rsidR="0047209F" w:rsidRDefault="0047209F" w:rsidP="00527E4C">
            <w:pPr>
              <w:jc w:val="both"/>
              <w:rPr>
                <w:b/>
              </w:rPr>
            </w:pPr>
            <w:r>
              <w:rPr>
                <w:b/>
              </w:rPr>
              <w:t>BUTIRAN</w:t>
            </w:r>
          </w:p>
        </w:tc>
        <w:tc>
          <w:tcPr>
            <w:tcW w:w="5840" w:type="dxa"/>
            <w:shd w:val="clear" w:color="auto" w:fill="9CC2E5" w:themeFill="accent1" w:themeFillTint="99"/>
          </w:tcPr>
          <w:p w:rsidR="0047209F" w:rsidRDefault="0047209F" w:rsidP="00527E4C">
            <w:pPr>
              <w:jc w:val="both"/>
              <w:rPr>
                <w:b/>
              </w:rPr>
            </w:pPr>
            <w:r>
              <w:rPr>
                <w:b/>
              </w:rPr>
              <w:t>PENERANGAN</w:t>
            </w:r>
          </w:p>
        </w:tc>
      </w:tr>
      <w:tr w:rsidR="0047209F" w:rsidTr="00527E4C">
        <w:tc>
          <w:tcPr>
            <w:tcW w:w="3232" w:type="dxa"/>
            <w:shd w:val="clear" w:color="auto" w:fill="FFFFFF" w:themeFill="background1"/>
          </w:tcPr>
          <w:p w:rsidR="0047209F" w:rsidRPr="00D31B0F" w:rsidRDefault="0047209F" w:rsidP="00527E4C">
            <w:pPr>
              <w:jc w:val="both"/>
            </w:pPr>
            <w:r>
              <w:t>Nama Sistem</w:t>
            </w:r>
          </w:p>
        </w:tc>
        <w:tc>
          <w:tcPr>
            <w:tcW w:w="5840" w:type="dxa"/>
            <w:shd w:val="clear" w:color="auto" w:fill="FFFFFF" w:themeFill="background1"/>
          </w:tcPr>
          <w:p w:rsidR="0047209F" w:rsidRPr="001618E5" w:rsidRDefault="0047209F" w:rsidP="00527E4C">
            <w:pPr>
              <w:jc w:val="both"/>
            </w:pPr>
            <w:r>
              <w:t>Bitdefender GravityZone Advanced Business Security (ABS)</w:t>
            </w:r>
          </w:p>
        </w:tc>
      </w:tr>
      <w:tr w:rsidR="0047209F" w:rsidTr="00527E4C">
        <w:tc>
          <w:tcPr>
            <w:tcW w:w="3232" w:type="dxa"/>
            <w:shd w:val="clear" w:color="auto" w:fill="FFFFFF" w:themeFill="background1"/>
          </w:tcPr>
          <w:p w:rsidR="0047209F" w:rsidRDefault="0047209F" w:rsidP="00527E4C">
            <w:pPr>
              <w:jc w:val="both"/>
            </w:pPr>
            <w:r>
              <w:t>Pembangun Sistem</w:t>
            </w:r>
          </w:p>
        </w:tc>
        <w:tc>
          <w:tcPr>
            <w:tcW w:w="5840" w:type="dxa"/>
            <w:shd w:val="clear" w:color="auto" w:fill="FFFFFF" w:themeFill="background1"/>
          </w:tcPr>
          <w:p w:rsidR="0047209F" w:rsidRPr="00D31B0F" w:rsidRDefault="0047209F" w:rsidP="00527E4C">
            <w:pPr>
              <w:jc w:val="both"/>
            </w:pPr>
            <w:r>
              <w:t>Bitdefender</w:t>
            </w:r>
          </w:p>
        </w:tc>
      </w:tr>
      <w:tr w:rsidR="0047209F" w:rsidTr="00527E4C">
        <w:tc>
          <w:tcPr>
            <w:tcW w:w="3232" w:type="dxa"/>
            <w:shd w:val="clear" w:color="auto" w:fill="FFFFFF" w:themeFill="background1"/>
          </w:tcPr>
          <w:p w:rsidR="0047209F" w:rsidRDefault="0047209F" w:rsidP="00527E4C">
            <w:pPr>
              <w:jc w:val="both"/>
            </w:pPr>
            <w:r>
              <w:t>Tujuan Sistem</w:t>
            </w:r>
          </w:p>
        </w:tc>
        <w:tc>
          <w:tcPr>
            <w:tcW w:w="5840" w:type="dxa"/>
            <w:shd w:val="clear" w:color="auto" w:fill="FFFFFF" w:themeFill="background1"/>
          </w:tcPr>
          <w:p w:rsidR="0047209F" w:rsidRPr="00D31B0F" w:rsidRDefault="0047209F" w:rsidP="00527E4C">
            <w:pPr>
              <w:jc w:val="both"/>
            </w:pPr>
            <w:r>
              <w:t>Menjaga keselamatan setiap komputer, komputer riba dan pelayan di SWCORP daripada ancaman virus</w:t>
            </w:r>
          </w:p>
        </w:tc>
      </w:tr>
      <w:tr w:rsidR="0047209F" w:rsidTr="00527E4C">
        <w:tc>
          <w:tcPr>
            <w:tcW w:w="3232" w:type="dxa"/>
            <w:shd w:val="clear" w:color="auto" w:fill="FFFFFF" w:themeFill="background1"/>
          </w:tcPr>
          <w:p w:rsidR="0047209F" w:rsidRDefault="0047209F" w:rsidP="00527E4C">
            <w:pPr>
              <w:jc w:val="both"/>
            </w:pPr>
            <w:r>
              <w:t>Tahun Pemasangan</w:t>
            </w:r>
          </w:p>
        </w:tc>
        <w:tc>
          <w:tcPr>
            <w:tcW w:w="5840" w:type="dxa"/>
            <w:shd w:val="clear" w:color="auto" w:fill="FFFFFF" w:themeFill="background1"/>
          </w:tcPr>
          <w:p w:rsidR="0047209F" w:rsidRDefault="0047209F" w:rsidP="00527E4C">
            <w:pPr>
              <w:jc w:val="both"/>
            </w:pPr>
            <w:r>
              <w:t>2014</w:t>
            </w:r>
          </w:p>
        </w:tc>
      </w:tr>
      <w:tr w:rsidR="0047209F" w:rsidTr="00527E4C">
        <w:tc>
          <w:tcPr>
            <w:tcW w:w="3232" w:type="dxa"/>
            <w:shd w:val="clear" w:color="auto" w:fill="FFFFFF" w:themeFill="background1"/>
          </w:tcPr>
          <w:p w:rsidR="0047209F" w:rsidRDefault="0047209F" w:rsidP="00527E4C">
            <w:pPr>
              <w:jc w:val="both"/>
            </w:pPr>
            <w:r>
              <w:t>Tahun Operasi</w:t>
            </w:r>
          </w:p>
        </w:tc>
        <w:tc>
          <w:tcPr>
            <w:tcW w:w="5840" w:type="dxa"/>
            <w:shd w:val="clear" w:color="auto" w:fill="FFFFFF" w:themeFill="background1"/>
          </w:tcPr>
          <w:p w:rsidR="0047209F" w:rsidRDefault="0047209F" w:rsidP="00527E4C">
            <w:pPr>
              <w:jc w:val="both"/>
            </w:pPr>
            <w:r>
              <w:t>2014</w:t>
            </w:r>
          </w:p>
        </w:tc>
      </w:tr>
      <w:tr w:rsidR="0047209F" w:rsidTr="00527E4C">
        <w:tc>
          <w:tcPr>
            <w:tcW w:w="3232" w:type="dxa"/>
            <w:shd w:val="clear" w:color="auto" w:fill="FFFFFF" w:themeFill="background1"/>
          </w:tcPr>
          <w:p w:rsidR="0047209F" w:rsidRDefault="0047209F" w:rsidP="00527E4C">
            <w:pPr>
              <w:jc w:val="both"/>
            </w:pPr>
            <w:r>
              <w:t>Orang yang bertanggungjawab (Bahagian IT)</w:t>
            </w:r>
          </w:p>
        </w:tc>
        <w:tc>
          <w:tcPr>
            <w:tcW w:w="5840" w:type="dxa"/>
            <w:shd w:val="clear" w:color="auto" w:fill="FFFFFF" w:themeFill="background1"/>
          </w:tcPr>
          <w:p w:rsidR="0047209F" w:rsidRDefault="0047209F" w:rsidP="0047209F">
            <w:pPr>
              <w:pStyle w:val="ListParagraph"/>
              <w:numPr>
                <w:ilvl w:val="0"/>
                <w:numId w:val="14"/>
              </w:numPr>
              <w:jc w:val="both"/>
            </w:pPr>
            <w:r>
              <w:t>Encik Mohd Wazir Al Jufri Bin Abd Razak</w:t>
            </w:r>
          </w:p>
        </w:tc>
      </w:tr>
      <w:tr w:rsidR="0047209F" w:rsidTr="00527E4C">
        <w:trPr>
          <w:trHeight w:val="699"/>
        </w:trPr>
        <w:tc>
          <w:tcPr>
            <w:tcW w:w="3232" w:type="dxa"/>
            <w:shd w:val="clear" w:color="auto" w:fill="FFFFFF" w:themeFill="background1"/>
          </w:tcPr>
          <w:p w:rsidR="0047209F" w:rsidRDefault="0047209F" w:rsidP="00527E4C">
            <w:pPr>
              <w:jc w:val="both"/>
            </w:pPr>
            <w:r>
              <w:t>Dokumentasi aplikasi/sistem/prosedur kerja</w:t>
            </w:r>
          </w:p>
        </w:tc>
        <w:tc>
          <w:tcPr>
            <w:tcW w:w="5840" w:type="dxa"/>
            <w:shd w:val="clear" w:color="auto" w:fill="FFFFFF" w:themeFill="background1"/>
          </w:tcPr>
          <w:p w:rsidR="0047209F" w:rsidRDefault="0047209F" w:rsidP="00527E4C">
            <w:pPr>
              <w:jc w:val="both"/>
            </w:pPr>
            <w:r>
              <w:t>Dokumentasi secara online</w:t>
            </w:r>
          </w:p>
        </w:tc>
      </w:tr>
      <w:tr w:rsidR="0047209F" w:rsidTr="00527E4C">
        <w:tc>
          <w:tcPr>
            <w:tcW w:w="3232" w:type="dxa"/>
            <w:shd w:val="clear" w:color="auto" w:fill="FFFFFF" w:themeFill="background1"/>
          </w:tcPr>
          <w:p w:rsidR="0047209F" w:rsidRDefault="0047209F" w:rsidP="00527E4C">
            <w:pPr>
              <w:jc w:val="both"/>
            </w:pPr>
            <w:r>
              <w:t>Ciri-ciri Sistem</w:t>
            </w:r>
          </w:p>
        </w:tc>
        <w:tc>
          <w:tcPr>
            <w:tcW w:w="5840" w:type="dxa"/>
            <w:shd w:val="clear" w:color="auto" w:fill="FFFFFF" w:themeFill="background1"/>
          </w:tcPr>
          <w:p w:rsidR="0047209F" w:rsidRDefault="0047209F" w:rsidP="00527E4C">
            <w:pPr>
              <w:jc w:val="both"/>
            </w:pPr>
            <w:r>
              <w:t>Teknologi:</w:t>
            </w:r>
          </w:p>
          <w:p w:rsidR="0047209F" w:rsidRDefault="0047209F" w:rsidP="0047209F">
            <w:pPr>
              <w:pStyle w:val="ListParagraph"/>
              <w:numPr>
                <w:ilvl w:val="0"/>
                <w:numId w:val="15"/>
              </w:numPr>
              <w:jc w:val="both"/>
            </w:pPr>
            <w:r>
              <w:t>Bitdefender</w:t>
            </w:r>
          </w:p>
        </w:tc>
      </w:tr>
      <w:tr w:rsidR="0047209F" w:rsidTr="00527E4C">
        <w:tc>
          <w:tcPr>
            <w:tcW w:w="3232" w:type="dxa"/>
            <w:shd w:val="clear" w:color="auto" w:fill="FFFFFF" w:themeFill="background1"/>
          </w:tcPr>
          <w:p w:rsidR="0047209F" w:rsidRDefault="0047209F" w:rsidP="00527E4C">
            <w:pPr>
              <w:jc w:val="both"/>
            </w:pPr>
            <w:r>
              <w:t>Nota</w:t>
            </w:r>
          </w:p>
        </w:tc>
        <w:tc>
          <w:tcPr>
            <w:tcW w:w="5840" w:type="dxa"/>
            <w:shd w:val="clear" w:color="auto" w:fill="FFFFFF" w:themeFill="background1"/>
          </w:tcPr>
          <w:p w:rsidR="0047209F" w:rsidRDefault="0047209F" w:rsidP="00527E4C">
            <w:pPr>
              <w:jc w:val="both"/>
            </w:pPr>
            <w:r>
              <w:t>Jumlah pengguna : 200</w:t>
            </w:r>
          </w:p>
          <w:p w:rsidR="0047209F" w:rsidRDefault="0047209F" w:rsidP="00527E4C">
            <w:pPr>
              <w:jc w:val="both"/>
            </w:pPr>
            <w:r>
              <w:t>Tamat tempoh : 10 Januari 2018</w:t>
            </w:r>
          </w:p>
        </w:tc>
      </w:tr>
    </w:tbl>
    <w:p w:rsidR="00432D6F" w:rsidRDefault="00432D6F" w:rsidP="00D559D8">
      <w:pPr>
        <w:rPr>
          <w:b/>
          <w:sz w:val="24"/>
        </w:rPr>
      </w:pPr>
    </w:p>
    <w:p w:rsidR="006206E1" w:rsidRDefault="006206E1" w:rsidP="00D559D8">
      <w:pPr>
        <w:rPr>
          <w:b/>
          <w:sz w:val="24"/>
        </w:rPr>
      </w:pPr>
    </w:p>
    <w:p w:rsidR="00B87A1E" w:rsidRDefault="00B87A1E" w:rsidP="00B87A1E">
      <w:pPr>
        <w:rPr>
          <w:b/>
          <w:sz w:val="24"/>
        </w:rPr>
      </w:pPr>
    </w:p>
    <w:p w:rsidR="00F74E27" w:rsidRDefault="00F74E27" w:rsidP="00B87A1E">
      <w:pPr>
        <w:rPr>
          <w:b/>
          <w:sz w:val="24"/>
        </w:rPr>
      </w:pPr>
    </w:p>
    <w:p w:rsidR="00B87A1E" w:rsidRDefault="00B87A1E" w:rsidP="00B87A1E">
      <w:pPr>
        <w:tabs>
          <w:tab w:val="left" w:pos="1134"/>
        </w:tabs>
        <w:ind w:firstLine="426"/>
        <w:rPr>
          <w:b/>
          <w:sz w:val="24"/>
        </w:rPr>
      </w:pPr>
      <w:r>
        <w:rPr>
          <w:b/>
          <w:sz w:val="24"/>
        </w:rPr>
        <w:lastRenderedPageBreak/>
        <w:t>3.0</w:t>
      </w:r>
      <w:r>
        <w:rPr>
          <w:b/>
          <w:sz w:val="24"/>
        </w:rPr>
        <w:tab/>
        <w:t>RINGKASAN SISTEM KEWANGAN</w:t>
      </w:r>
    </w:p>
    <w:p w:rsidR="00063F41" w:rsidRDefault="0047209F" w:rsidP="00B87A1E">
      <w:pPr>
        <w:ind w:left="360" w:firstLine="360"/>
        <w:jc w:val="both"/>
      </w:pPr>
      <w:r>
        <w:t>Hasil kajian, sistem kewangan dibangun</w:t>
      </w:r>
      <w:r w:rsidR="0065362A">
        <w:t>k</w:t>
      </w:r>
      <w:r>
        <w:t>a</w:t>
      </w:r>
      <w:r w:rsidR="008450BB">
        <w:t>n oleh vendor luar iaitu Censof</w:t>
      </w:r>
      <w:r w:rsidR="009254C4">
        <w:t xml:space="preserve">. Censof adalah sebuah syarikat yang membangunkan sistem kewangan bagi </w:t>
      </w:r>
      <w:r w:rsidR="00BC127F">
        <w:t>syarikat-syarikat lain dan hampi</w:t>
      </w:r>
      <w:r w:rsidR="009254C4">
        <w:t>r keseluruhan sistem kewangan yang dibangunkan oleh Censof ini dilengkapi dengan pematuhan SAGA.</w:t>
      </w:r>
      <w:r w:rsidR="00DF773A">
        <w:t xml:space="preserve"> Sistem kewangan yang dimiliki SWCorp adalah sebuah sistem yang lengkap dan mudah digunakan oleh penggunanya yang mana kesemua pengguna tersebut adalah staf-staf daripada bahagian kewangan SWCorp. Daripada pemantauan yang dibuat, pengguna-pengguna sistem kewangan ini tidak mempunyai sebarang masalah dalam menggunakan sistem kewangan ini bagi menyiapkan tugasan mereka.</w:t>
      </w:r>
    </w:p>
    <w:p w:rsidR="005C5E82" w:rsidRDefault="0047209F" w:rsidP="00B87A1E">
      <w:pPr>
        <w:ind w:left="360" w:firstLine="360"/>
        <w:jc w:val="both"/>
      </w:pPr>
      <w:r>
        <w:t>Dari segi kawalan pengurusa</w:t>
      </w:r>
      <w:r w:rsidR="006B3BFE">
        <w:t>n data, sistem kewangan SWCorp mempunyai fungsi yang mana ia boleh mengawal dan mengehadkan kebolehcapaian setiap pengguna</w:t>
      </w:r>
      <w:r w:rsidR="0062045D">
        <w:t xml:space="preserve">. </w:t>
      </w:r>
      <w:r w:rsidR="00511DD5">
        <w:t xml:space="preserve">Sistem kewangan SWCorp ini </w:t>
      </w:r>
      <w:r w:rsidR="00C712F2">
        <w:t xml:space="preserve">juga </w:t>
      </w:r>
      <w:r w:rsidR="00511DD5">
        <w:t xml:space="preserve">memerlukan seorang pengguna yang ianya akan bertindak sebagai pentadbir sistem dan melalui pentadbir sistem ini juga ia akan memberi dan mengawal akses untuk setiap pengguna sistem kewangan </w:t>
      </w:r>
      <w:r w:rsidR="00C712F2">
        <w:t xml:space="preserve">SWCorp </w:t>
      </w:r>
      <w:r w:rsidR="00511DD5">
        <w:t>ini melalui tugasan mereka.</w:t>
      </w:r>
      <w:r w:rsidR="00C712F2">
        <w:t xml:space="preserve"> </w:t>
      </w:r>
    </w:p>
    <w:p w:rsidR="0047209F" w:rsidRDefault="00C712F2" w:rsidP="00B87A1E">
      <w:pPr>
        <w:ind w:left="360" w:firstLine="360"/>
        <w:jc w:val="both"/>
      </w:pPr>
      <w:r>
        <w:t xml:space="preserve">Melalui pemantauan yang dibuat, sistem ini mematuhi kehendak kawalan pengurusan </w:t>
      </w:r>
      <w:r w:rsidR="00965A85">
        <w:t xml:space="preserve">data </w:t>
      </w:r>
      <w:r>
        <w:t>yang mana salah seorang pengguna telah menunjukkan kebolehcapaian beliau mengakses sesebuah transaksi berdasarkan rujukan yang ditunjukkan oleh pentadbir sistem kewangan SWCorp</w:t>
      </w:r>
      <w:r w:rsidR="006B1681">
        <w:t xml:space="preserve">. </w:t>
      </w:r>
      <w:r w:rsidR="006B1681" w:rsidRPr="00027646">
        <w:t xml:space="preserve">Selain itu </w:t>
      </w:r>
      <w:r w:rsidR="00965A85" w:rsidRPr="00027646">
        <w:t>juga</w:t>
      </w:r>
      <w:r w:rsidR="006B1681" w:rsidRPr="00027646">
        <w:t xml:space="preserve"> beliau</w:t>
      </w:r>
      <w:r w:rsidR="00965A85" w:rsidRPr="00027646">
        <w:t xml:space="preserve"> memperlihatkan modul-modul yang beliau tid</w:t>
      </w:r>
      <w:r w:rsidR="006B1681" w:rsidRPr="00027646">
        <w:t>ak diberikan akses dan sistem kewangan SWCorp ini berjaya mengawal aksesibiliti pengguna tersebut dan memaparkan mesej yang menyatakan pengguna tersebut tidak dibenarkan mengakses modul tersebut.</w:t>
      </w:r>
    </w:p>
    <w:p w:rsidR="004275D8" w:rsidRDefault="004275D8" w:rsidP="004275D8">
      <w:pPr>
        <w:rPr>
          <w:b/>
          <w:sz w:val="24"/>
        </w:rPr>
      </w:pPr>
    </w:p>
    <w:p w:rsidR="004275D8" w:rsidRPr="00027646" w:rsidRDefault="00C205E9" w:rsidP="002A3BEE">
      <w:pPr>
        <w:tabs>
          <w:tab w:val="left" w:pos="1134"/>
        </w:tabs>
        <w:ind w:firstLine="426"/>
        <w:rPr>
          <w:b/>
          <w:sz w:val="24"/>
        </w:rPr>
      </w:pPr>
      <w:r w:rsidRPr="00027646">
        <w:rPr>
          <w:b/>
          <w:sz w:val="24"/>
        </w:rPr>
        <w:t>4</w:t>
      </w:r>
      <w:r w:rsidR="004275D8" w:rsidRPr="00027646">
        <w:rPr>
          <w:b/>
          <w:sz w:val="24"/>
        </w:rPr>
        <w:t>.0</w:t>
      </w:r>
      <w:r w:rsidR="004275D8" w:rsidRPr="00027646">
        <w:rPr>
          <w:b/>
          <w:sz w:val="24"/>
        </w:rPr>
        <w:tab/>
        <w:t xml:space="preserve">RINGKASAN </w:t>
      </w:r>
      <w:r w:rsidR="00C65887" w:rsidRPr="00027646">
        <w:rPr>
          <w:b/>
          <w:sz w:val="24"/>
        </w:rPr>
        <w:t>KAWALAN PUSAT DATA</w:t>
      </w:r>
      <w:r w:rsidR="0047209F" w:rsidRPr="00027646">
        <w:rPr>
          <w:b/>
          <w:sz w:val="24"/>
        </w:rPr>
        <w:t xml:space="preserve"> (BILIK PELAYAN SERVER)</w:t>
      </w:r>
    </w:p>
    <w:p w:rsidR="00EF0BAE" w:rsidRDefault="006B512A" w:rsidP="00263217">
      <w:pPr>
        <w:ind w:left="426"/>
        <w:jc w:val="both"/>
      </w:pPr>
      <w:r w:rsidRPr="00027646">
        <w:t>Keadaan bilik pelayan yang terdapat di SWCorp adalah dalam keadaan yang baik</w:t>
      </w:r>
      <w:r w:rsidR="009974A7" w:rsidRPr="00027646">
        <w:t xml:space="preserve"> </w:t>
      </w:r>
      <w:r w:rsidR="00EA7C78" w:rsidRPr="00027646">
        <w:t>di mana bilik pelayan</w:t>
      </w:r>
      <w:r w:rsidR="005C40FC" w:rsidRPr="00027646">
        <w:t xml:space="preserve"> tersebut memiliki</w:t>
      </w:r>
      <w:r w:rsidR="00E05DF2" w:rsidRPr="00027646">
        <w:t xml:space="preserve"> keperluan</w:t>
      </w:r>
      <w:r w:rsidR="003C54A2" w:rsidRPr="00027646">
        <w:t xml:space="preserve"> sesebuah bilik pelayan. Ruangan yang luas dan persekitaran yang sejuk dapat mengawal kepanasan yang datangnya daripada beberapa unit server di situ.</w:t>
      </w:r>
      <w:r w:rsidR="003C54A2">
        <w:t xml:space="preserve"> Susunan rak-rak server yang teratur dan pintu hadapan rak tersebut berada dalam keadaan yang tepat di mana setiap bahagian hadapan rak server haruslah menghadap</w:t>
      </w:r>
      <w:r w:rsidR="007A7BB4">
        <w:t xml:space="preserve"> jubin berlubang di mana udara sejuk akan keluar daripada jubin berlubang tersebut dan menolak haba panas yang terhasil daripada pelayan tersebut</w:t>
      </w:r>
      <w:r w:rsidR="00A33AC4">
        <w:t xml:space="preserve"> dan oleh kerana itu ia dapat mengawal suhu bilik dan server untuk berfungsi dengan baik.</w:t>
      </w:r>
      <w:r w:rsidR="00D726EF">
        <w:t xml:space="preserve"> </w:t>
      </w:r>
    </w:p>
    <w:p w:rsidR="0065362A" w:rsidRDefault="00D726EF" w:rsidP="00263217">
      <w:pPr>
        <w:ind w:left="426"/>
        <w:jc w:val="both"/>
      </w:pPr>
      <w:r>
        <w:t xml:space="preserve">Di samping itu, pelayan-pelayan yang terdapat di dalam bilik pelayan tersebut terdapat tag-tag label bagi setiap kabel </w:t>
      </w:r>
      <w:r w:rsidR="006D667E">
        <w:t>yang mana ianya akan memudahkan staf-staf teknologi maklumat di SWCorp untuk menggant</w:t>
      </w:r>
      <w:r w:rsidR="002D0AC6">
        <w:t xml:space="preserve">i atau </w:t>
      </w:r>
      <w:r w:rsidR="00260C2D">
        <w:t>membetulkan kabel-kabel pelayan tersebut. Bilik pelayan SWCorp itu juga terdapat pengesan asap dan kabus air di mana ianya dapat memadam api sekiranya berlaku kebakaran</w:t>
      </w:r>
      <w:r w:rsidR="00DC04A2">
        <w:t xml:space="preserve"> dan dapat menyelamatkan pelayan di bilik tersebut daripada rosak.</w:t>
      </w:r>
      <w:r w:rsidR="00263217">
        <w:t xml:space="preserve"> Pelayan sistem kewangan SWCorp (SAGA) tidak ditempatkan di dalam bilik pelayan SWCorp tetapi pelayan sistem kewangan SWCorp (SAGA) itu ditempatkan di MAMPU dan sebarang pemantauan daripada pihak kami ke atas pelayan sistem kewangan SWCorp (SAGA) tersebut tidak dapat dijalankan.</w:t>
      </w:r>
    </w:p>
    <w:p w:rsidR="00263217" w:rsidRDefault="00263217" w:rsidP="00263217">
      <w:pPr>
        <w:ind w:left="426"/>
        <w:jc w:val="both"/>
      </w:pPr>
    </w:p>
    <w:p w:rsidR="00CF03A1" w:rsidRDefault="00C65887" w:rsidP="00CF03A1">
      <w:pPr>
        <w:ind w:left="426"/>
        <w:jc w:val="both"/>
      </w:pPr>
      <w:r>
        <w:lastRenderedPageBreak/>
        <w:t>Secara kes</w:t>
      </w:r>
      <w:r w:rsidR="0065362A">
        <w:t xml:space="preserve">eluruhan, kawalan kebenaran untuk memasuki bilik pelayan (server) mempunyai sistem keselamatan yang baik. Kakitangan atau pelawat perlu mengisi </w:t>
      </w:r>
      <w:r w:rsidR="00BC127F">
        <w:t>borang</w:t>
      </w:r>
      <w:r w:rsidR="0065362A">
        <w:t xml:space="preserve"> Vendor Access Form</w:t>
      </w:r>
      <w:r w:rsidR="00027646">
        <w:t xml:space="preserve"> secara atas talian</w:t>
      </w:r>
      <w:r w:rsidR="0065362A">
        <w:t xml:space="preserve"> sebelum memasuk</w:t>
      </w:r>
      <w:r w:rsidR="00BE4287">
        <w:t>i</w:t>
      </w:r>
      <w:r w:rsidR="0065362A">
        <w:t xml:space="preserve"> bilik pelayan server</w:t>
      </w:r>
      <w:r w:rsidR="001C25D3">
        <w:t>. M</w:t>
      </w:r>
      <w:r w:rsidR="00BE4287">
        <w:t>ereka</w:t>
      </w:r>
      <w:r w:rsidR="00027646">
        <w:t xml:space="preserve"> dikehendaki</w:t>
      </w:r>
      <w:r w:rsidR="00BE4287">
        <w:t xml:space="preserve"> berurusan</w:t>
      </w:r>
      <w:r w:rsidR="00EA2B5F">
        <w:t xml:space="preserve"> dengan Encik</w:t>
      </w:r>
      <w:r w:rsidR="00C25C50">
        <w:t xml:space="preserve"> Muhd Wazir</w:t>
      </w:r>
      <w:r w:rsidR="00EA2B5F">
        <w:t xml:space="preserve"> Al Jufri Bin Abd. Razak dan Encik</w:t>
      </w:r>
      <w:r w:rsidR="00C25C50">
        <w:t xml:space="preserve"> Afif Bin Che Man</w:t>
      </w:r>
      <w:r w:rsidR="00027646">
        <w:t xml:space="preserve"> bagi memperolehi kebenaran mengakses bilik pelayan tersebut</w:t>
      </w:r>
      <w:r w:rsidR="0065362A">
        <w:t>.</w:t>
      </w:r>
      <w:r w:rsidR="00BE4287">
        <w:t xml:space="preserve"> </w:t>
      </w:r>
      <w:r w:rsidR="008509CE">
        <w:t>Terdapat</w:t>
      </w:r>
      <w:r w:rsidR="00BE4287">
        <w:t xml:space="preserve"> nota peringatan</w:t>
      </w:r>
      <w:r w:rsidR="001F673B">
        <w:t xml:space="preserve"> dan prosedur kemasukan ke bilik pelayan</w:t>
      </w:r>
      <w:r w:rsidR="00BE4287">
        <w:t xml:space="preserve"> </w:t>
      </w:r>
      <w:r w:rsidR="008509CE">
        <w:t>di</w:t>
      </w:r>
      <w:r w:rsidR="001F673B">
        <w:t xml:space="preserve"> tampal</w:t>
      </w:r>
      <w:r w:rsidR="000F7B59">
        <w:t xml:space="preserve"> di</w:t>
      </w:r>
      <w:r w:rsidR="008509CE">
        <w:t xml:space="preserve"> pintu masuk bilik pelayan</w:t>
      </w:r>
      <w:r w:rsidR="00BE4287">
        <w:t>.</w:t>
      </w:r>
    </w:p>
    <w:p w:rsidR="00B165FD" w:rsidRPr="00256BFC" w:rsidRDefault="00EA2B5F" w:rsidP="00256BFC">
      <w:pPr>
        <w:ind w:left="426"/>
        <w:jc w:val="both"/>
      </w:pPr>
      <w:r>
        <w:t>T</w:t>
      </w:r>
      <w:r w:rsidR="00940DE7">
        <w:t xml:space="preserve">erdapat beberapa kelemahan </w:t>
      </w:r>
      <w:r>
        <w:t xml:space="preserve">bilik pelayan SWCorp </w:t>
      </w:r>
      <w:r w:rsidR="00940DE7">
        <w:t>seperti</w:t>
      </w:r>
      <w:r w:rsidR="009854B9">
        <w:t xml:space="preserve"> tiadanya alat pemadam api da</w:t>
      </w:r>
      <w:r>
        <w:t>n kamera litar tertutup. Kami dimaklumkan oleh Encik Muhd Wazir Al Jufri, alat pemadam sepatutnya disediakan oleh pihak kontraktor bangunan tetapi hingga kini pihak kontraktor masih gagal menyediakannya</w:t>
      </w:r>
      <w:r w:rsidR="009854B9">
        <w:t xml:space="preserve">. </w:t>
      </w:r>
      <w:r w:rsidR="00337D7A">
        <w:t>Berlainan pula</w:t>
      </w:r>
      <w:r w:rsidR="009854B9">
        <w:t xml:space="preserve"> dengan kamera litar tertutup, </w:t>
      </w:r>
      <w:r w:rsidR="007B5B10">
        <w:t>pihak SWCorp telah memanggil pembekal kamera litar tertutup untuk dipasang di dalam b</w:t>
      </w:r>
      <w:r w:rsidR="00B0394F">
        <w:t xml:space="preserve">ilik pelayan tetapi </w:t>
      </w:r>
      <w:r w:rsidR="001A2F62">
        <w:t>pembekal menghadapi masalah pemasangan wayar kamera litar tertutup</w:t>
      </w:r>
      <w:r w:rsidR="009854B9">
        <w:t>.</w:t>
      </w:r>
    </w:p>
    <w:p w:rsidR="00B165FD" w:rsidRPr="00C65887" w:rsidRDefault="00B165FD" w:rsidP="00C65887">
      <w:pPr>
        <w:jc w:val="both"/>
        <w:rPr>
          <w:b/>
        </w:rPr>
      </w:pPr>
    </w:p>
    <w:p w:rsidR="00AE00C8" w:rsidRDefault="00C205E9" w:rsidP="0065362A">
      <w:pPr>
        <w:tabs>
          <w:tab w:val="left" w:pos="993"/>
        </w:tabs>
        <w:ind w:firstLine="426"/>
        <w:jc w:val="both"/>
        <w:rPr>
          <w:b/>
        </w:rPr>
      </w:pPr>
      <w:r>
        <w:rPr>
          <w:b/>
        </w:rPr>
        <w:t>5</w:t>
      </w:r>
      <w:r w:rsidR="00C65887" w:rsidRPr="00C65887">
        <w:rPr>
          <w:b/>
        </w:rPr>
        <w:t>.0</w:t>
      </w:r>
      <w:r w:rsidR="00C65887" w:rsidRPr="00C65887">
        <w:rPr>
          <w:b/>
        </w:rPr>
        <w:tab/>
      </w:r>
      <w:r w:rsidR="002A3BEE">
        <w:rPr>
          <w:b/>
        </w:rPr>
        <w:t xml:space="preserve"> </w:t>
      </w:r>
      <w:r w:rsidR="00C65887" w:rsidRPr="00C65887">
        <w:rPr>
          <w:b/>
        </w:rPr>
        <w:t>RINGKASAN KAWALAN KESELAMATAN DATA</w:t>
      </w:r>
    </w:p>
    <w:p w:rsidR="0065362A" w:rsidRDefault="0065362A" w:rsidP="002A38EF">
      <w:pPr>
        <w:tabs>
          <w:tab w:val="left" w:pos="993"/>
        </w:tabs>
        <w:ind w:left="426"/>
        <w:jc w:val="both"/>
      </w:pPr>
      <w:r>
        <w:t>Hasil penilaian, pihak SWCorp ada mengemukakan salinan Pematuhan Dasar Keselamatan ICT (DKICT) KPKT</w:t>
      </w:r>
      <w:r w:rsidR="002A38EF">
        <w:t>. Ianya adalah versi 4.0</w:t>
      </w:r>
      <w:r w:rsidR="00CF03A1">
        <w:t xml:space="preserve"> yang telah dikemaskini</w:t>
      </w:r>
      <w:r w:rsidR="002A38EF">
        <w:t xml:space="preserve"> dan telah diluluskan dalam Mesyuarat Jawatankuasa Pemandu (JPICT) </w:t>
      </w:r>
      <w:r w:rsidR="00713A8C">
        <w:t>KPKT. Dokumen ini juga boleh di</w:t>
      </w:r>
      <w:r w:rsidR="002A38EF">
        <w:t>dapati secara maya dengan melayari Laman Web KPT.</w:t>
      </w:r>
    </w:p>
    <w:p w:rsidR="002A38EF" w:rsidRPr="0065362A" w:rsidRDefault="00F64C85" w:rsidP="00CF03A1">
      <w:pPr>
        <w:tabs>
          <w:tab w:val="left" w:pos="993"/>
        </w:tabs>
        <w:ind w:left="426"/>
        <w:jc w:val="both"/>
      </w:pPr>
      <w:r>
        <w:t>Dari segi sokongan</w:t>
      </w:r>
      <w:r w:rsidR="002A38EF">
        <w:t xml:space="preserve"> keselamatan data, pihak SWCorp menggunakan Bitdefender GravityZone Advanced Business Security (ABS) sebagai langkah men</w:t>
      </w:r>
      <w:r>
        <w:t>yokong</w:t>
      </w:r>
      <w:r w:rsidR="009A3AF0">
        <w:t xml:space="preserve"> keselamatan data daripada virus computer atau malware.</w:t>
      </w:r>
    </w:p>
    <w:p w:rsidR="0068054C" w:rsidRDefault="0068054C" w:rsidP="00C65887">
      <w:pPr>
        <w:jc w:val="both"/>
      </w:pPr>
    </w:p>
    <w:p w:rsidR="00FA786D" w:rsidRDefault="002A3BEE" w:rsidP="002A3BEE">
      <w:pPr>
        <w:ind w:firstLine="426"/>
        <w:jc w:val="both"/>
        <w:rPr>
          <w:b/>
        </w:rPr>
      </w:pPr>
      <w:r w:rsidRPr="002A3BEE">
        <w:rPr>
          <w:b/>
        </w:rPr>
        <w:t>6.0</w:t>
      </w:r>
      <w:r w:rsidRPr="002A3BEE">
        <w:rPr>
          <w:b/>
        </w:rPr>
        <w:tab/>
        <w:t xml:space="preserve">      </w:t>
      </w:r>
      <w:r>
        <w:rPr>
          <w:b/>
        </w:rPr>
        <w:t>SANDARAN DATA STORAN</w:t>
      </w:r>
    </w:p>
    <w:p w:rsidR="00CF03A1" w:rsidRDefault="002A3BEE" w:rsidP="00CF03A1">
      <w:pPr>
        <w:ind w:left="426"/>
        <w:jc w:val="both"/>
      </w:pPr>
      <w:r>
        <w:t>Pemprosesan data storan bagi sistem SAGA ada</w:t>
      </w:r>
      <w:r w:rsidR="006C41C4">
        <w:t>lah dijadualkan secara harian. D</w:t>
      </w:r>
      <w:r>
        <w:t>ata daripa</w:t>
      </w:r>
      <w:r w:rsidR="006C41C4">
        <w:t>da sistem SAGA akan di’backup’</w:t>
      </w:r>
      <w:r>
        <w:t xml:space="preserve"> </w:t>
      </w:r>
      <w:r w:rsidR="00BB7EF4">
        <w:t xml:space="preserve">secara atas talian dan </w:t>
      </w:r>
      <w:r>
        <w:t>salinan sandaran data</w:t>
      </w:r>
      <w:r w:rsidR="00BB7EF4">
        <w:t xml:space="preserve"> tersebut akan dipindahkan</w:t>
      </w:r>
      <w:r>
        <w:t xml:space="preserve"> ke dalam </w:t>
      </w:r>
      <w:r w:rsidR="00BB7EF4">
        <w:t xml:space="preserve">cakera keras luaran (external </w:t>
      </w:r>
      <w:r w:rsidR="001D0728">
        <w:t>hard disk</w:t>
      </w:r>
      <w:r w:rsidR="00BB7EF4">
        <w:t>)</w:t>
      </w:r>
      <w:r>
        <w:t>.</w:t>
      </w:r>
      <w:r w:rsidR="00C7511A">
        <w:t xml:space="preserve"> SWCorp mempunyai 4 buah cakeras keras luaran (external hard disk) yang mana setiap cakera keras tersebut dilabelkan menggun</w:t>
      </w:r>
      <w:r w:rsidR="00662DF3">
        <w:t>akan abjad seperti 1, 2, 3 dan 4</w:t>
      </w:r>
      <w:r w:rsidR="00C7511A">
        <w:t xml:space="preserve">. Setiap kali sandaran data dilakukan, </w:t>
      </w:r>
      <w:r w:rsidR="00A04D7B">
        <w:t>pegawai Bahagian Teknologi Maklumat SWCorp akan memindahkan data tersebut secara bergilir-gilir</w:t>
      </w:r>
      <w:r w:rsidR="00511570">
        <w:t xml:space="preserve"> ke dalam cakera keras</w:t>
      </w:r>
      <w:r w:rsidR="00A04D7B">
        <w:t xml:space="preserve"> contohnya minggu </w:t>
      </w:r>
      <w:r w:rsidR="00662DF3">
        <w:t>pertama, cakera keras berlabel 1</w:t>
      </w:r>
      <w:r w:rsidR="00A04D7B">
        <w:t xml:space="preserve"> a</w:t>
      </w:r>
      <w:r w:rsidR="00947A84">
        <w:t xml:space="preserve">kan digunakan </w:t>
      </w:r>
      <w:r w:rsidR="009964FC">
        <w:t xml:space="preserve">untuk </w:t>
      </w:r>
      <w:r w:rsidR="00947A84">
        <w:t>‘backup’ data harian selama seminggu. Minggu</w:t>
      </w:r>
      <w:r w:rsidR="009964FC">
        <w:t xml:space="preserve"> set</w:t>
      </w:r>
      <w:r w:rsidR="00662DF3">
        <w:t>erusnya, cakera keras berlabel 2</w:t>
      </w:r>
      <w:r w:rsidR="009964FC">
        <w:t xml:space="preserve"> pula akan digunakan. </w:t>
      </w:r>
      <w:r w:rsidR="00F963FF">
        <w:t xml:space="preserve">Di setiap akhir bulan, </w:t>
      </w:r>
      <w:r w:rsidR="00F91B88">
        <w:t>cakera keras luaran (external hard disk)</w:t>
      </w:r>
      <w:r w:rsidR="00F963FF">
        <w:t xml:space="preserve"> salinan data akan dihantar ke bilik simpanan data di Bahagian Teknologi Maklumat (BTM), Kementerian Kesejahteraan Bandar, Perumahan dan Kerajaan Tempatan (KPKT), Putrajaya untuk</w:t>
      </w:r>
      <w:r w:rsidR="00C457B6">
        <w:t xml:space="preserve"> tujuan penyimpanan.</w:t>
      </w:r>
      <w:r w:rsidR="00947A84">
        <w:t xml:space="preserve"> Setiap penghantaran tersebut, pegawai bertugas akan merekodkan tarikh penghantaran cakera keras luaran tersebut ke dalam buku log.</w:t>
      </w:r>
    </w:p>
    <w:p w:rsidR="00FA786D" w:rsidRPr="00AE00C8" w:rsidRDefault="00CF03A1" w:rsidP="00987B95">
      <w:pPr>
        <w:ind w:left="426"/>
        <w:jc w:val="both"/>
      </w:pPr>
      <w:r>
        <w:t xml:space="preserve">Bagi pemantauan secara harian, ianya menggunakan Informix Dynamic Server Engine Monitoring &amp; Management. </w:t>
      </w:r>
    </w:p>
    <w:sectPr w:rsidR="00FA786D" w:rsidRPr="00AE00C8" w:rsidSect="00F301B6">
      <w:headerReference w:type="default" r:id="rId9"/>
      <w:footerReference w:type="default" r:id="rId10"/>
      <w:headerReference w:type="first" r:id="rId11"/>
      <w:footerReference w:type="first" r:id="rId12"/>
      <w:pgSz w:w="12240" w:h="15840" w:code="1"/>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79F" w:rsidRDefault="00AD379F" w:rsidP="00117B15">
      <w:pPr>
        <w:spacing w:after="0" w:line="240" w:lineRule="auto"/>
      </w:pPr>
      <w:r>
        <w:separator/>
      </w:r>
    </w:p>
  </w:endnote>
  <w:endnote w:type="continuationSeparator" w:id="0">
    <w:p w:rsidR="00AD379F" w:rsidRDefault="00AD379F" w:rsidP="00117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egoe UI Semilight"/>
    <w:panose1 w:val="020B0502040204020203"/>
    <w:charset w:val="00"/>
    <w:family w:val="swiss"/>
    <w:pitch w:val="variable"/>
    <w:sig w:usb0="00000000"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831922"/>
      <w:docPartObj>
        <w:docPartGallery w:val="Page Numbers (Bottom of Page)"/>
        <w:docPartUnique/>
      </w:docPartObj>
    </w:sdtPr>
    <w:sdtEndPr>
      <w:rPr>
        <w:color w:val="7F7F7F" w:themeColor="background1" w:themeShade="7F"/>
        <w:spacing w:val="60"/>
      </w:rPr>
    </w:sdtEndPr>
    <w:sdtContent>
      <w:p w:rsidR="00C7511A" w:rsidRDefault="00C7511A">
        <w:pPr>
          <w:pStyle w:val="Footer"/>
          <w:pBdr>
            <w:top w:val="single" w:sz="4" w:space="1" w:color="D9D9D9" w:themeColor="background1" w:themeShade="D9"/>
          </w:pBdr>
          <w:jc w:val="right"/>
        </w:pPr>
        <w:r>
          <w:fldChar w:fldCharType="begin"/>
        </w:r>
        <w:r>
          <w:instrText xml:space="preserve"> PAGE   \* MERGEFORMAT </w:instrText>
        </w:r>
        <w:r>
          <w:fldChar w:fldCharType="separate"/>
        </w:r>
        <w:r w:rsidR="00DF4605">
          <w:rPr>
            <w:noProof/>
          </w:rPr>
          <w:t>1</w:t>
        </w:r>
        <w:r>
          <w:rPr>
            <w:noProof/>
          </w:rPr>
          <w:fldChar w:fldCharType="end"/>
        </w:r>
        <w:r>
          <w:t xml:space="preserve"> | </w:t>
        </w:r>
        <w:r>
          <w:rPr>
            <w:color w:val="7F7F7F" w:themeColor="background1" w:themeShade="7F"/>
            <w:spacing w:val="60"/>
          </w:rPr>
          <w:t>Page</w:t>
        </w:r>
      </w:p>
    </w:sdtContent>
  </w:sdt>
  <w:p w:rsidR="00C7511A" w:rsidRDefault="00C751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560658"/>
      <w:docPartObj>
        <w:docPartGallery w:val="Page Numbers (Bottom of Page)"/>
        <w:docPartUnique/>
      </w:docPartObj>
    </w:sdtPr>
    <w:sdtEndPr>
      <w:rPr>
        <w:noProof/>
      </w:rPr>
    </w:sdtEndPr>
    <w:sdtContent>
      <w:p w:rsidR="00C7511A" w:rsidRDefault="00C7511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7511A" w:rsidRDefault="00C75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79F" w:rsidRDefault="00AD379F" w:rsidP="00117B15">
      <w:pPr>
        <w:spacing w:after="0" w:line="240" w:lineRule="auto"/>
      </w:pPr>
      <w:r>
        <w:separator/>
      </w:r>
    </w:p>
  </w:footnote>
  <w:footnote w:type="continuationSeparator" w:id="0">
    <w:p w:rsidR="00AD379F" w:rsidRDefault="00AD379F" w:rsidP="00117B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rPr>
      <w:alias w:val="Title"/>
      <w:tag w:val=""/>
      <w:id w:val="1116400235"/>
      <w:placeholder>
        <w:docPart w:val="8E3F90C91D22470BB55E56B9D416CCBA"/>
      </w:placeholder>
      <w:dataBinding w:prefixMappings="xmlns:ns0='http://purl.org/dc/elements/1.1/' xmlns:ns1='http://schemas.openxmlformats.org/package/2006/metadata/core-properties' " w:xpath="/ns1:coreProperties[1]/ns0:title[1]" w:storeItemID="{6C3C8BC8-F283-45AE-878A-BAB7291924A1}"/>
      <w:text/>
    </w:sdtPr>
    <w:sdtEndPr/>
    <w:sdtContent>
      <w:p w:rsidR="00C7511A" w:rsidRDefault="00C7511A">
        <w:pPr>
          <w:pStyle w:val="Header"/>
          <w:jc w:val="right"/>
          <w:rPr>
            <w:color w:val="7F7F7F" w:themeColor="text1" w:themeTint="80"/>
          </w:rPr>
        </w:pPr>
        <w:r>
          <w:rPr>
            <w:color w:val="7F7F7F" w:themeColor="text1" w:themeTint="80"/>
          </w:rPr>
          <w:t>SALIHIN</w:t>
        </w:r>
      </w:p>
    </w:sdtContent>
  </w:sdt>
  <w:p w:rsidR="00C7511A" w:rsidRDefault="00C751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rPr>
      <w:alias w:val="Title"/>
      <w:tag w:val=""/>
      <w:id w:val="1503392704"/>
      <w:dataBinding w:prefixMappings="xmlns:ns0='http://purl.org/dc/elements/1.1/' xmlns:ns1='http://schemas.openxmlformats.org/package/2006/metadata/core-properties' " w:xpath="/ns1:coreProperties[1]/ns0:title[1]" w:storeItemID="{6C3C8BC8-F283-45AE-878A-BAB7291924A1}"/>
      <w:text/>
    </w:sdtPr>
    <w:sdtEndPr/>
    <w:sdtContent>
      <w:p w:rsidR="00C7511A" w:rsidRDefault="00C7511A">
        <w:pPr>
          <w:pStyle w:val="Header"/>
          <w:jc w:val="right"/>
          <w:rPr>
            <w:color w:val="7F7F7F" w:themeColor="text1" w:themeTint="80"/>
          </w:rPr>
        </w:pPr>
        <w:r>
          <w:rPr>
            <w:color w:val="7F7F7F" w:themeColor="text1" w:themeTint="80"/>
          </w:rPr>
          <w:t>SALIHIN</w:t>
        </w:r>
      </w:p>
    </w:sdtContent>
  </w:sdt>
  <w:p w:rsidR="00C7511A" w:rsidRDefault="00C751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D72"/>
    <w:multiLevelType w:val="hybridMultilevel"/>
    <w:tmpl w:val="7AE634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0A812374"/>
    <w:multiLevelType w:val="hybridMultilevel"/>
    <w:tmpl w:val="7786C4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1B1F2014"/>
    <w:multiLevelType w:val="hybridMultilevel"/>
    <w:tmpl w:val="3BC08D22"/>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1DF56F5A"/>
    <w:multiLevelType w:val="multilevel"/>
    <w:tmpl w:val="532EA2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E4032D"/>
    <w:multiLevelType w:val="hybridMultilevel"/>
    <w:tmpl w:val="075A7018"/>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5">
    <w:nsid w:val="24B85C2F"/>
    <w:multiLevelType w:val="hybridMultilevel"/>
    <w:tmpl w:val="7E5632D8"/>
    <w:lvl w:ilvl="0" w:tplc="1CD2113C">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
    <w:nsid w:val="25352552"/>
    <w:multiLevelType w:val="hybridMultilevel"/>
    <w:tmpl w:val="D85A8BD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29E27B85"/>
    <w:multiLevelType w:val="multilevel"/>
    <w:tmpl w:val="2EEA3A54"/>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AFF26AD"/>
    <w:multiLevelType w:val="hybridMultilevel"/>
    <w:tmpl w:val="E7EA8B34"/>
    <w:lvl w:ilvl="0" w:tplc="EB68ADBE">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32D71A75"/>
    <w:multiLevelType w:val="hybridMultilevel"/>
    <w:tmpl w:val="B7F847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3610324D"/>
    <w:multiLevelType w:val="hybridMultilevel"/>
    <w:tmpl w:val="E806AD4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39AC461C"/>
    <w:multiLevelType w:val="hybridMultilevel"/>
    <w:tmpl w:val="BEB014F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3C583DDD"/>
    <w:multiLevelType w:val="hybridMultilevel"/>
    <w:tmpl w:val="1D5A54E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3C81745F"/>
    <w:multiLevelType w:val="hybridMultilevel"/>
    <w:tmpl w:val="786C41E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nsid w:val="3E9A5D4D"/>
    <w:multiLevelType w:val="multilevel"/>
    <w:tmpl w:val="37CA991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9395883"/>
    <w:multiLevelType w:val="hybridMultilevel"/>
    <w:tmpl w:val="A73AE95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498D64C5"/>
    <w:multiLevelType w:val="hybridMultilevel"/>
    <w:tmpl w:val="2BF4B1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nsid w:val="4E4C09BD"/>
    <w:multiLevelType w:val="hybridMultilevel"/>
    <w:tmpl w:val="76946A5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nsid w:val="51BB399C"/>
    <w:multiLevelType w:val="hybridMultilevel"/>
    <w:tmpl w:val="CADE5F3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nsid w:val="5A635C64"/>
    <w:multiLevelType w:val="multilevel"/>
    <w:tmpl w:val="DDB06432"/>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5D15157"/>
    <w:multiLevelType w:val="hybridMultilevel"/>
    <w:tmpl w:val="7D7C884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nsid w:val="71755AAD"/>
    <w:multiLevelType w:val="hybridMultilevel"/>
    <w:tmpl w:val="4CA24AAC"/>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nsid w:val="764036B1"/>
    <w:multiLevelType w:val="hybridMultilevel"/>
    <w:tmpl w:val="3484274A"/>
    <w:lvl w:ilvl="0" w:tplc="34424E5A">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nsid w:val="771533EA"/>
    <w:multiLevelType w:val="hybridMultilevel"/>
    <w:tmpl w:val="8AF0B75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nsid w:val="7C3F5987"/>
    <w:multiLevelType w:val="hybridMultilevel"/>
    <w:tmpl w:val="98CAFC9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nsid w:val="7F2050B3"/>
    <w:multiLevelType w:val="hybridMultilevel"/>
    <w:tmpl w:val="E33AEDF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17"/>
  </w:num>
  <w:num w:numId="5">
    <w:abstractNumId w:val="13"/>
  </w:num>
  <w:num w:numId="6">
    <w:abstractNumId w:val="9"/>
  </w:num>
  <w:num w:numId="7">
    <w:abstractNumId w:val="18"/>
  </w:num>
  <w:num w:numId="8">
    <w:abstractNumId w:val="19"/>
  </w:num>
  <w:num w:numId="9">
    <w:abstractNumId w:val="10"/>
  </w:num>
  <w:num w:numId="10">
    <w:abstractNumId w:val="14"/>
  </w:num>
  <w:num w:numId="11">
    <w:abstractNumId w:val="24"/>
  </w:num>
  <w:num w:numId="12">
    <w:abstractNumId w:val="21"/>
  </w:num>
  <w:num w:numId="13">
    <w:abstractNumId w:val="2"/>
  </w:num>
  <w:num w:numId="14">
    <w:abstractNumId w:val="0"/>
  </w:num>
  <w:num w:numId="15">
    <w:abstractNumId w:val="11"/>
  </w:num>
  <w:num w:numId="16">
    <w:abstractNumId w:val="6"/>
  </w:num>
  <w:num w:numId="17">
    <w:abstractNumId w:val="25"/>
  </w:num>
  <w:num w:numId="18">
    <w:abstractNumId w:val="12"/>
  </w:num>
  <w:num w:numId="19">
    <w:abstractNumId w:val="16"/>
  </w:num>
  <w:num w:numId="20">
    <w:abstractNumId w:val="23"/>
  </w:num>
  <w:num w:numId="21">
    <w:abstractNumId w:val="15"/>
  </w:num>
  <w:num w:numId="22">
    <w:abstractNumId w:val="20"/>
  </w:num>
  <w:num w:numId="23">
    <w:abstractNumId w:val="1"/>
  </w:num>
  <w:num w:numId="24">
    <w:abstractNumId w:val="22"/>
  </w:num>
  <w:num w:numId="25">
    <w:abstractNumId w:val="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B36"/>
    <w:rsid w:val="00027646"/>
    <w:rsid w:val="00063F41"/>
    <w:rsid w:val="00072B8D"/>
    <w:rsid w:val="00083888"/>
    <w:rsid w:val="000909B7"/>
    <w:rsid w:val="000F7B59"/>
    <w:rsid w:val="001017CE"/>
    <w:rsid w:val="00117B15"/>
    <w:rsid w:val="0012703F"/>
    <w:rsid w:val="00134950"/>
    <w:rsid w:val="0017691D"/>
    <w:rsid w:val="00181CAB"/>
    <w:rsid w:val="00193D6C"/>
    <w:rsid w:val="001A2F62"/>
    <w:rsid w:val="001A7D12"/>
    <w:rsid w:val="001B0DDC"/>
    <w:rsid w:val="001C25D3"/>
    <w:rsid w:val="001D0728"/>
    <w:rsid w:val="001F673B"/>
    <w:rsid w:val="00256BFC"/>
    <w:rsid w:val="00260C2D"/>
    <w:rsid w:val="00263217"/>
    <w:rsid w:val="00270E82"/>
    <w:rsid w:val="002A38EF"/>
    <w:rsid w:val="002A3BEE"/>
    <w:rsid w:val="002B6D79"/>
    <w:rsid w:val="002D0AC6"/>
    <w:rsid w:val="002F2EA4"/>
    <w:rsid w:val="002F3EDD"/>
    <w:rsid w:val="00304377"/>
    <w:rsid w:val="00315738"/>
    <w:rsid w:val="00317D4E"/>
    <w:rsid w:val="00337D7A"/>
    <w:rsid w:val="0034114E"/>
    <w:rsid w:val="00393216"/>
    <w:rsid w:val="00396B16"/>
    <w:rsid w:val="003B1411"/>
    <w:rsid w:val="003C54A2"/>
    <w:rsid w:val="003E7038"/>
    <w:rsid w:val="00404495"/>
    <w:rsid w:val="004275D8"/>
    <w:rsid w:val="00432D6F"/>
    <w:rsid w:val="004543FD"/>
    <w:rsid w:val="0047209F"/>
    <w:rsid w:val="00484D5B"/>
    <w:rsid w:val="004C2E39"/>
    <w:rsid w:val="004D4C31"/>
    <w:rsid w:val="004E06A0"/>
    <w:rsid w:val="004E43C6"/>
    <w:rsid w:val="004F47B3"/>
    <w:rsid w:val="00506D6A"/>
    <w:rsid w:val="00511570"/>
    <w:rsid w:val="00511DD5"/>
    <w:rsid w:val="00527E4C"/>
    <w:rsid w:val="0055624B"/>
    <w:rsid w:val="00574092"/>
    <w:rsid w:val="00597C5A"/>
    <w:rsid w:val="005B4200"/>
    <w:rsid w:val="005C37B6"/>
    <w:rsid w:val="005C40FC"/>
    <w:rsid w:val="005C5E82"/>
    <w:rsid w:val="005F41BF"/>
    <w:rsid w:val="0060433D"/>
    <w:rsid w:val="0062045D"/>
    <w:rsid w:val="006206E1"/>
    <w:rsid w:val="0064568F"/>
    <w:rsid w:val="0065362A"/>
    <w:rsid w:val="00662DF3"/>
    <w:rsid w:val="0068054C"/>
    <w:rsid w:val="006B1681"/>
    <w:rsid w:val="006B3BFE"/>
    <w:rsid w:val="006B512A"/>
    <w:rsid w:val="006C41C4"/>
    <w:rsid w:val="006D667E"/>
    <w:rsid w:val="006F5C50"/>
    <w:rsid w:val="006F7E10"/>
    <w:rsid w:val="00705C33"/>
    <w:rsid w:val="00712F60"/>
    <w:rsid w:val="00713A8C"/>
    <w:rsid w:val="00731DEA"/>
    <w:rsid w:val="007709C9"/>
    <w:rsid w:val="007A7BB4"/>
    <w:rsid w:val="007B3FDF"/>
    <w:rsid w:val="007B5B10"/>
    <w:rsid w:val="007C1B0F"/>
    <w:rsid w:val="007D5E5E"/>
    <w:rsid w:val="007F3E2F"/>
    <w:rsid w:val="0081578A"/>
    <w:rsid w:val="008170FD"/>
    <w:rsid w:val="008230DC"/>
    <w:rsid w:val="00832308"/>
    <w:rsid w:val="008450BB"/>
    <w:rsid w:val="008509CE"/>
    <w:rsid w:val="00853B27"/>
    <w:rsid w:val="00862C19"/>
    <w:rsid w:val="008B0B36"/>
    <w:rsid w:val="008C5E73"/>
    <w:rsid w:val="008D12E2"/>
    <w:rsid w:val="009177E9"/>
    <w:rsid w:val="00925498"/>
    <w:rsid w:val="009254C4"/>
    <w:rsid w:val="0093129F"/>
    <w:rsid w:val="009353A1"/>
    <w:rsid w:val="00936F83"/>
    <w:rsid w:val="00940DE7"/>
    <w:rsid w:val="00947A84"/>
    <w:rsid w:val="00951462"/>
    <w:rsid w:val="00965A85"/>
    <w:rsid w:val="00973C7D"/>
    <w:rsid w:val="009854B9"/>
    <w:rsid w:val="00987B95"/>
    <w:rsid w:val="009964FC"/>
    <w:rsid w:val="009974A7"/>
    <w:rsid w:val="009A3AF0"/>
    <w:rsid w:val="009A7EFB"/>
    <w:rsid w:val="009E4191"/>
    <w:rsid w:val="00A04D7B"/>
    <w:rsid w:val="00A33AC4"/>
    <w:rsid w:val="00A61C36"/>
    <w:rsid w:val="00A831B0"/>
    <w:rsid w:val="00AD379F"/>
    <w:rsid w:val="00AE00C8"/>
    <w:rsid w:val="00AF74E5"/>
    <w:rsid w:val="00AF7A55"/>
    <w:rsid w:val="00B0394F"/>
    <w:rsid w:val="00B063F1"/>
    <w:rsid w:val="00B165FD"/>
    <w:rsid w:val="00B176DF"/>
    <w:rsid w:val="00B213F7"/>
    <w:rsid w:val="00B3424E"/>
    <w:rsid w:val="00B671F0"/>
    <w:rsid w:val="00B87A1E"/>
    <w:rsid w:val="00B917C7"/>
    <w:rsid w:val="00BB7EF4"/>
    <w:rsid w:val="00BC127F"/>
    <w:rsid w:val="00BD66D2"/>
    <w:rsid w:val="00BE32E0"/>
    <w:rsid w:val="00BE4287"/>
    <w:rsid w:val="00C205E9"/>
    <w:rsid w:val="00C25C50"/>
    <w:rsid w:val="00C457B6"/>
    <w:rsid w:val="00C50AAE"/>
    <w:rsid w:val="00C6436B"/>
    <w:rsid w:val="00C65887"/>
    <w:rsid w:val="00C67A41"/>
    <w:rsid w:val="00C712F2"/>
    <w:rsid w:val="00C7511A"/>
    <w:rsid w:val="00CA7CA2"/>
    <w:rsid w:val="00CC3295"/>
    <w:rsid w:val="00CC5B61"/>
    <w:rsid w:val="00CD67EF"/>
    <w:rsid w:val="00CF01FA"/>
    <w:rsid w:val="00CF03A1"/>
    <w:rsid w:val="00D13320"/>
    <w:rsid w:val="00D45E3F"/>
    <w:rsid w:val="00D559D8"/>
    <w:rsid w:val="00D6111F"/>
    <w:rsid w:val="00D726EF"/>
    <w:rsid w:val="00DB0A8E"/>
    <w:rsid w:val="00DC04A2"/>
    <w:rsid w:val="00DD2FFE"/>
    <w:rsid w:val="00DE5944"/>
    <w:rsid w:val="00DF4605"/>
    <w:rsid w:val="00DF773A"/>
    <w:rsid w:val="00E05DF2"/>
    <w:rsid w:val="00E11E66"/>
    <w:rsid w:val="00E36DE3"/>
    <w:rsid w:val="00E6487A"/>
    <w:rsid w:val="00E669CA"/>
    <w:rsid w:val="00E752DF"/>
    <w:rsid w:val="00E80233"/>
    <w:rsid w:val="00EA2B5F"/>
    <w:rsid w:val="00EA7C78"/>
    <w:rsid w:val="00EF0BAE"/>
    <w:rsid w:val="00F02175"/>
    <w:rsid w:val="00F24277"/>
    <w:rsid w:val="00F301B6"/>
    <w:rsid w:val="00F64C85"/>
    <w:rsid w:val="00F74E27"/>
    <w:rsid w:val="00F84DE7"/>
    <w:rsid w:val="00F91714"/>
    <w:rsid w:val="00F91B88"/>
    <w:rsid w:val="00F91FC8"/>
    <w:rsid w:val="00F963FF"/>
    <w:rsid w:val="00FA786D"/>
    <w:rsid w:val="00FE6E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semiHidden/>
    <w:rsid w:val="008B0B36"/>
    <w:rPr>
      <w:rFonts w:ascii="Courier New" w:eastAsia="Times New Roman" w:hAnsi="Courier New" w:cs="Courier New"/>
      <w:sz w:val="20"/>
      <w:szCs w:val="20"/>
      <w:lang w:eastAsia="en-MY"/>
    </w:rPr>
  </w:style>
  <w:style w:type="paragraph" w:styleId="ListParagraph">
    <w:name w:val="List Paragraph"/>
    <w:basedOn w:val="Normal"/>
    <w:uiPriority w:val="34"/>
    <w:qFormat/>
    <w:rsid w:val="008B0B36"/>
    <w:pPr>
      <w:ind w:left="720"/>
      <w:contextualSpacing/>
    </w:pPr>
  </w:style>
  <w:style w:type="table" w:styleId="TableGrid">
    <w:name w:val="Table Grid"/>
    <w:basedOn w:val="TableNormal"/>
    <w:uiPriority w:val="39"/>
    <w:rsid w:val="008D1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433D"/>
    <w:rPr>
      <w:color w:val="0563C1" w:themeColor="hyperlink"/>
      <w:u w:val="single"/>
    </w:rPr>
  </w:style>
  <w:style w:type="character" w:styleId="CommentReference">
    <w:name w:val="annotation reference"/>
    <w:basedOn w:val="DefaultParagraphFont"/>
    <w:uiPriority w:val="99"/>
    <w:semiHidden/>
    <w:unhideWhenUsed/>
    <w:rsid w:val="004275D8"/>
    <w:rPr>
      <w:sz w:val="16"/>
      <w:szCs w:val="16"/>
    </w:rPr>
  </w:style>
  <w:style w:type="paragraph" w:styleId="CommentText">
    <w:name w:val="annotation text"/>
    <w:basedOn w:val="Normal"/>
    <w:link w:val="CommentTextChar"/>
    <w:uiPriority w:val="99"/>
    <w:semiHidden/>
    <w:unhideWhenUsed/>
    <w:rsid w:val="004275D8"/>
    <w:pPr>
      <w:spacing w:line="240" w:lineRule="auto"/>
    </w:pPr>
    <w:rPr>
      <w:sz w:val="20"/>
      <w:szCs w:val="20"/>
    </w:rPr>
  </w:style>
  <w:style w:type="character" w:customStyle="1" w:styleId="CommentTextChar">
    <w:name w:val="Comment Text Char"/>
    <w:basedOn w:val="DefaultParagraphFont"/>
    <w:link w:val="CommentText"/>
    <w:uiPriority w:val="99"/>
    <w:semiHidden/>
    <w:rsid w:val="004275D8"/>
    <w:rPr>
      <w:sz w:val="20"/>
      <w:szCs w:val="20"/>
    </w:rPr>
  </w:style>
  <w:style w:type="paragraph" w:styleId="CommentSubject">
    <w:name w:val="annotation subject"/>
    <w:basedOn w:val="CommentText"/>
    <w:next w:val="CommentText"/>
    <w:link w:val="CommentSubjectChar"/>
    <w:uiPriority w:val="99"/>
    <w:semiHidden/>
    <w:unhideWhenUsed/>
    <w:rsid w:val="004275D8"/>
    <w:rPr>
      <w:b/>
      <w:bCs/>
    </w:rPr>
  </w:style>
  <w:style w:type="character" w:customStyle="1" w:styleId="CommentSubjectChar">
    <w:name w:val="Comment Subject Char"/>
    <w:basedOn w:val="CommentTextChar"/>
    <w:link w:val="CommentSubject"/>
    <w:uiPriority w:val="99"/>
    <w:semiHidden/>
    <w:rsid w:val="004275D8"/>
    <w:rPr>
      <w:b/>
      <w:bCs/>
      <w:sz w:val="20"/>
      <w:szCs w:val="20"/>
    </w:rPr>
  </w:style>
  <w:style w:type="paragraph" w:styleId="BalloonText">
    <w:name w:val="Balloon Text"/>
    <w:basedOn w:val="Normal"/>
    <w:link w:val="BalloonTextChar"/>
    <w:uiPriority w:val="99"/>
    <w:semiHidden/>
    <w:unhideWhenUsed/>
    <w:rsid w:val="00427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5D8"/>
    <w:rPr>
      <w:rFonts w:ascii="Segoe UI" w:hAnsi="Segoe UI" w:cs="Segoe UI"/>
      <w:sz w:val="18"/>
      <w:szCs w:val="18"/>
    </w:rPr>
  </w:style>
  <w:style w:type="paragraph" w:styleId="Header">
    <w:name w:val="header"/>
    <w:basedOn w:val="Normal"/>
    <w:link w:val="HeaderChar"/>
    <w:uiPriority w:val="99"/>
    <w:unhideWhenUsed/>
    <w:rsid w:val="00117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B15"/>
  </w:style>
  <w:style w:type="paragraph" w:styleId="Footer">
    <w:name w:val="footer"/>
    <w:basedOn w:val="Normal"/>
    <w:link w:val="FooterChar"/>
    <w:uiPriority w:val="99"/>
    <w:unhideWhenUsed/>
    <w:rsid w:val="00117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B15"/>
  </w:style>
  <w:style w:type="character" w:customStyle="1" w:styleId="apple-converted-space">
    <w:name w:val="apple-converted-space"/>
    <w:basedOn w:val="DefaultParagraphFont"/>
    <w:rsid w:val="00134950"/>
  </w:style>
  <w:style w:type="character" w:styleId="Emphasis">
    <w:name w:val="Emphasis"/>
    <w:basedOn w:val="DefaultParagraphFont"/>
    <w:uiPriority w:val="20"/>
    <w:qFormat/>
    <w:rsid w:val="001349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semiHidden/>
    <w:rsid w:val="008B0B36"/>
    <w:rPr>
      <w:rFonts w:ascii="Courier New" w:eastAsia="Times New Roman" w:hAnsi="Courier New" w:cs="Courier New"/>
      <w:sz w:val="20"/>
      <w:szCs w:val="20"/>
      <w:lang w:eastAsia="en-MY"/>
    </w:rPr>
  </w:style>
  <w:style w:type="paragraph" w:styleId="ListParagraph">
    <w:name w:val="List Paragraph"/>
    <w:basedOn w:val="Normal"/>
    <w:uiPriority w:val="34"/>
    <w:qFormat/>
    <w:rsid w:val="008B0B36"/>
    <w:pPr>
      <w:ind w:left="720"/>
      <w:contextualSpacing/>
    </w:pPr>
  </w:style>
  <w:style w:type="table" w:styleId="TableGrid">
    <w:name w:val="Table Grid"/>
    <w:basedOn w:val="TableNormal"/>
    <w:uiPriority w:val="39"/>
    <w:rsid w:val="008D1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433D"/>
    <w:rPr>
      <w:color w:val="0563C1" w:themeColor="hyperlink"/>
      <w:u w:val="single"/>
    </w:rPr>
  </w:style>
  <w:style w:type="character" w:styleId="CommentReference">
    <w:name w:val="annotation reference"/>
    <w:basedOn w:val="DefaultParagraphFont"/>
    <w:uiPriority w:val="99"/>
    <w:semiHidden/>
    <w:unhideWhenUsed/>
    <w:rsid w:val="004275D8"/>
    <w:rPr>
      <w:sz w:val="16"/>
      <w:szCs w:val="16"/>
    </w:rPr>
  </w:style>
  <w:style w:type="paragraph" w:styleId="CommentText">
    <w:name w:val="annotation text"/>
    <w:basedOn w:val="Normal"/>
    <w:link w:val="CommentTextChar"/>
    <w:uiPriority w:val="99"/>
    <w:semiHidden/>
    <w:unhideWhenUsed/>
    <w:rsid w:val="004275D8"/>
    <w:pPr>
      <w:spacing w:line="240" w:lineRule="auto"/>
    </w:pPr>
    <w:rPr>
      <w:sz w:val="20"/>
      <w:szCs w:val="20"/>
    </w:rPr>
  </w:style>
  <w:style w:type="character" w:customStyle="1" w:styleId="CommentTextChar">
    <w:name w:val="Comment Text Char"/>
    <w:basedOn w:val="DefaultParagraphFont"/>
    <w:link w:val="CommentText"/>
    <w:uiPriority w:val="99"/>
    <w:semiHidden/>
    <w:rsid w:val="004275D8"/>
    <w:rPr>
      <w:sz w:val="20"/>
      <w:szCs w:val="20"/>
    </w:rPr>
  </w:style>
  <w:style w:type="paragraph" w:styleId="CommentSubject">
    <w:name w:val="annotation subject"/>
    <w:basedOn w:val="CommentText"/>
    <w:next w:val="CommentText"/>
    <w:link w:val="CommentSubjectChar"/>
    <w:uiPriority w:val="99"/>
    <w:semiHidden/>
    <w:unhideWhenUsed/>
    <w:rsid w:val="004275D8"/>
    <w:rPr>
      <w:b/>
      <w:bCs/>
    </w:rPr>
  </w:style>
  <w:style w:type="character" w:customStyle="1" w:styleId="CommentSubjectChar">
    <w:name w:val="Comment Subject Char"/>
    <w:basedOn w:val="CommentTextChar"/>
    <w:link w:val="CommentSubject"/>
    <w:uiPriority w:val="99"/>
    <w:semiHidden/>
    <w:rsid w:val="004275D8"/>
    <w:rPr>
      <w:b/>
      <w:bCs/>
      <w:sz w:val="20"/>
      <w:szCs w:val="20"/>
    </w:rPr>
  </w:style>
  <w:style w:type="paragraph" w:styleId="BalloonText">
    <w:name w:val="Balloon Text"/>
    <w:basedOn w:val="Normal"/>
    <w:link w:val="BalloonTextChar"/>
    <w:uiPriority w:val="99"/>
    <w:semiHidden/>
    <w:unhideWhenUsed/>
    <w:rsid w:val="00427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5D8"/>
    <w:rPr>
      <w:rFonts w:ascii="Segoe UI" w:hAnsi="Segoe UI" w:cs="Segoe UI"/>
      <w:sz w:val="18"/>
      <w:szCs w:val="18"/>
    </w:rPr>
  </w:style>
  <w:style w:type="paragraph" w:styleId="Header">
    <w:name w:val="header"/>
    <w:basedOn w:val="Normal"/>
    <w:link w:val="HeaderChar"/>
    <w:uiPriority w:val="99"/>
    <w:unhideWhenUsed/>
    <w:rsid w:val="00117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B15"/>
  </w:style>
  <w:style w:type="paragraph" w:styleId="Footer">
    <w:name w:val="footer"/>
    <w:basedOn w:val="Normal"/>
    <w:link w:val="FooterChar"/>
    <w:uiPriority w:val="99"/>
    <w:unhideWhenUsed/>
    <w:rsid w:val="00117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B15"/>
  </w:style>
  <w:style w:type="character" w:customStyle="1" w:styleId="apple-converted-space">
    <w:name w:val="apple-converted-space"/>
    <w:basedOn w:val="DefaultParagraphFont"/>
    <w:rsid w:val="00134950"/>
  </w:style>
  <w:style w:type="character" w:styleId="Emphasis">
    <w:name w:val="Emphasis"/>
    <w:basedOn w:val="DefaultParagraphFont"/>
    <w:uiPriority w:val="20"/>
    <w:qFormat/>
    <w:rsid w:val="001349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4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3F90C91D22470BB55E56B9D416CCBA"/>
        <w:category>
          <w:name w:val="General"/>
          <w:gallery w:val="placeholder"/>
        </w:category>
        <w:types>
          <w:type w:val="bbPlcHdr"/>
        </w:types>
        <w:behaviors>
          <w:behavior w:val="content"/>
        </w:behaviors>
        <w:guid w:val="{C719E18B-7868-4E95-A6AE-2250733B4A13}"/>
      </w:docPartPr>
      <w:docPartBody>
        <w:p w:rsidR="007A095D" w:rsidRDefault="00ED5E2E" w:rsidP="00ED5E2E">
          <w:pPr>
            <w:pStyle w:val="8E3F90C91D22470BB55E56B9D416CCBA"/>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egoe UI Semilight"/>
    <w:panose1 w:val="020B0502040204020203"/>
    <w:charset w:val="00"/>
    <w:family w:val="swiss"/>
    <w:pitch w:val="variable"/>
    <w:sig w:usb0="00000000"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2E"/>
    <w:rsid w:val="001F182F"/>
    <w:rsid w:val="00211F76"/>
    <w:rsid w:val="002E7EAD"/>
    <w:rsid w:val="00340E74"/>
    <w:rsid w:val="0039572F"/>
    <w:rsid w:val="00465F00"/>
    <w:rsid w:val="00480F6A"/>
    <w:rsid w:val="00532047"/>
    <w:rsid w:val="00553B98"/>
    <w:rsid w:val="00573C72"/>
    <w:rsid w:val="005C4EE2"/>
    <w:rsid w:val="00725BDA"/>
    <w:rsid w:val="007A095D"/>
    <w:rsid w:val="00846975"/>
    <w:rsid w:val="0089581A"/>
    <w:rsid w:val="00AF773E"/>
    <w:rsid w:val="00B219AC"/>
    <w:rsid w:val="00CE26A8"/>
    <w:rsid w:val="00D11EBD"/>
    <w:rsid w:val="00E039BF"/>
    <w:rsid w:val="00E811FE"/>
    <w:rsid w:val="00ED5E2E"/>
    <w:rsid w:val="00EE3E77"/>
    <w:rsid w:val="00FA1B40"/>
    <w:rsid w:val="00FE079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3F90C91D22470BB55E56B9D416CCBA">
    <w:name w:val="8E3F90C91D22470BB55E56B9D416CCBA"/>
    <w:rsid w:val="00ED5E2E"/>
  </w:style>
  <w:style w:type="paragraph" w:customStyle="1" w:styleId="A4F5DBEC8E314D8DB7E9A57D7B4155BC">
    <w:name w:val="A4F5DBEC8E314D8DB7E9A57D7B4155BC"/>
    <w:rsid w:val="007A09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3F90C91D22470BB55E56B9D416CCBA">
    <w:name w:val="8E3F90C91D22470BB55E56B9D416CCBA"/>
    <w:rsid w:val="00ED5E2E"/>
  </w:style>
  <w:style w:type="paragraph" w:customStyle="1" w:styleId="A4F5DBEC8E314D8DB7E9A57D7B4155BC">
    <w:name w:val="A4F5DBEC8E314D8DB7E9A57D7B4155BC"/>
    <w:rsid w:val="007A0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D7420-0A59-4176-B102-03CAF76D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SALIHIN</vt:lpstr>
    </vt:vector>
  </TitlesOfParts>
  <Company/>
  <LinksUpToDate>false</LinksUpToDate>
  <CharactersWithSpaces>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SALIHIN</dc:title>
  <dc:creator>IT</dc:creator>
  <cp:lastModifiedBy>User</cp:lastModifiedBy>
  <cp:revision>18</cp:revision>
  <cp:lastPrinted>2016-05-05T01:14:00Z</cp:lastPrinted>
  <dcterms:created xsi:type="dcterms:W3CDTF">2017-05-25T07:41:00Z</dcterms:created>
  <dcterms:modified xsi:type="dcterms:W3CDTF">2017-05-29T01:43:00Z</dcterms:modified>
</cp:coreProperties>
</file>