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86"/>
        <w:tblW w:w="5161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4746"/>
        <w:gridCol w:w="4690"/>
      </w:tblGrid>
      <w:tr w:rsidR="005E4B22" w:rsidRPr="0009179C" w:rsidTr="0059632A">
        <w:trPr>
          <w:trHeight w:val="1630"/>
        </w:trPr>
        <w:tc>
          <w:tcPr>
            <w:tcW w:w="4920" w:type="dxa"/>
          </w:tcPr>
          <w:p w:rsidR="00BE6D81" w:rsidRDefault="0008013D" w:rsidP="001011A2">
            <w:pPr>
              <w:pStyle w:val="NoSpacing"/>
              <w:spacing w:after="0"/>
              <w:ind w:left="720" w:right="-25" w:hanging="720"/>
              <w:rPr>
                <w:rFonts w:ascii="Myriad" w:hAnsi="Myriad"/>
              </w:rPr>
            </w:pPr>
            <w:r w:rsidRPr="00A5435F">
              <w:rPr>
                <w:rFonts w:ascii="Myriad" w:hAnsi="Myriad"/>
                <w:noProof/>
                <w:sz w:val="20"/>
                <w:szCs w:val="20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 wp14:anchorId="6A4C73F6" wp14:editId="1209869A">
                  <wp:simplePos x="0" y="0"/>
                  <wp:positionH relativeFrom="column">
                    <wp:posOffset>461176</wp:posOffset>
                  </wp:positionH>
                  <wp:positionV relativeFrom="paragraph">
                    <wp:posOffset>111</wp:posOffset>
                  </wp:positionV>
                  <wp:extent cx="2170430" cy="616585"/>
                  <wp:effectExtent l="0" t="0" r="1270" b="0"/>
                  <wp:wrapSquare wrapText="bothSides"/>
                  <wp:docPr id="3" name="Picture 3" descr="C:\Users\IT\Desktop\sbm-logo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\Desktop\sbm-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E4B22" w:rsidRPr="00A5435F">
              <w:rPr>
                <w:rFonts w:ascii="Myriad" w:hAnsi="Myriad"/>
                <w:noProof/>
                <w:sz w:val="20"/>
                <w:szCs w:val="20"/>
                <w:lang w:eastAsia="en-US"/>
              </w:rPr>
              <w:t xml:space="preserve"> </w:t>
            </w:r>
          </w:p>
          <w:p w:rsidR="0008013D" w:rsidRDefault="0008013D" w:rsidP="0008013D">
            <w:pPr>
              <w:spacing w:after="0"/>
              <w:jc w:val="right"/>
              <w:rPr>
                <w:rFonts w:ascii="Myriad Arabic" w:hAnsi="Myriad Arabic" w:cs="Myriad Arabic"/>
                <w:b/>
              </w:rPr>
            </w:pPr>
          </w:p>
          <w:p w:rsidR="0008013D" w:rsidRDefault="0008013D" w:rsidP="00866342">
            <w:pPr>
              <w:spacing w:after="0"/>
              <w:jc w:val="center"/>
              <w:rPr>
                <w:rFonts w:ascii="Myriad Arabic" w:hAnsi="Myriad Arabic" w:cs="Myriad Arabic"/>
                <w:b/>
              </w:rPr>
            </w:pPr>
            <w:r w:rsidRPr="0009179C">
              <w:rPr>
                <w:rFonts w:ascii="Myriad" w:hAnsi="Myriad"/>
                <w:noProof/>
                <w:lang w:val="ms-MY" w:eastAsia="ms-MY"/>
              </w:rPr>
              <w:drawing>
                <wp:anchor distT="0" distB="0" distL="114300" distR="114300" simplePos="0" relativeHeight="251658240" behindDoc="0" locked="0" layoutInCell="1" allowOverlap="1" wp14:anchorId="127D7A72" wp14:editId="72CF19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217170</wp:posOffset>
                  </wp:positionV>
                  <wp:extent cx="861695" cy="405130"/>
                  <wp:effectExtent l="0" t="0" r="0" b="0"/>
                  <wp:wrapSquare wrapText="bothSides"/>
                  <wp:docPr id="2" name="Picture 2" descr="E:\TASKS\SPS\Logo\new-logo-S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SKS\SPS\Logo\new-logo-S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2047" w:rsidRPr="0059632A" w:rsidRDefault="00AE2047" w:rsidP="006C7CC3">
            <w:pPr>
              <w:spacing w:after="0"/>
              <w:rPr>
                <w:rFonts w:asciiTheme="majorHAnsi" w:hAnsiTheme="majorHAnsi" w:cs="Myriad Arabic"/>
                <w:b/>
                <w:sz w:val="20"/>
                <w:szCs w:val="20"/>
              </w:rPr>
            </w:pP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By Accountant</w:t>
            </w:r>
            <w:r w:rsidR="00E575DD"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>s</w:t>
            </w:r>
            <w:r w:rsidRPr="0059632A">
              <w:rPr>
                <w:rFonts w:asciiTheme="majorHAnsi" w:hAnsiTheme="majorHAnsi" w:cs="Myriad Arabic"/>
                <w:b/>
                <w:sz w:val="20"/>
                <w:szCs w:val="20"/>
              </w:rPr>
              <w:t xml:space="preserve"> for Accountants</w:t>
            </w:r>
          </w:p>
          <w:p w:rsidR="00BE6D81" w:rsidRPr="0059632A" w:rsidRDefault="0097667B" w:rsidP="006C7CC3">
            <w:pPr>
              <w:spacing w:after="0"/>
              <w:rPr>
                <w:sz w:val="14"/>
                <w:szCs w:val="14"/>
              </w:rPr>
            </w:pPr>
            <w:hyperlink w:history="1">
              <w:r w:rsidR="0059632A" w:rsidRPr="005C6C61">
                <w:rPr>
                  <w:rStyle w:val="Hyperlink"/>
                  <w:rFonts w:ascii="Myriad Arabic" w:hAnsi="Myriad Arabic" w:cs="Myriad Arabic"/>
                  <w:sz w:val="14"/>
                  <w:szCs w:val="14"/>
                </w:rPr>
                <w:t>www.salihin.com.my II</w:t>
              </w:r>
            </w:hyperlink>
            <w:r w:rsidR="0059632A">
              <w:rPr>
                <w:rFonts w:ascii="Myriad Arabic" w:hAnsi="Myriad Arabic" w:cs="Myriad Arabic"/>
                <w:sz w:val="14"/>
                <w:szCs w:val="14"/>
              </w:rPr>
              <w:t xml:space="preserve"> </w:t>
            </w:r>
            <w:r w:rsidR="00BE6D81" w:rsidRPr="0059632A">
              <w:rPr>
                <w:rFonts w:ascii="Myriad Arabic" w:hAnsi="Myriad Arabic" w:cs="Myriad Arabic"/>
                <w:sz w:val="14"/>
                <w:szCs w:val="14"/>
              </w:rPr>
              <w:t>www.salihinpremier.com</w:t>
            </w:r>
          </w:p>
        </w:tc>
        <w:tc>
          <w:tcPr>
            <w:tcW w:w="4861" w:type="dxa"/>
          </w:tcPr>
          <w:p w:rsidR="005E4B22" w:rsidRPr="005B6F23" w:rsidRDefault="005E4B22" w:rsidP="00511949">
            <w:pPr>
              <w:spacing w:after="0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Corporate Centre</w:t>
            </w:r>
          </w:p>
          <w:p w:rsidR="00E575DD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Unit 2A-1, Level 1 Tower 2A, Plaza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,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Stesen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 xml:space="preserve"> 5, </w:t>
            </w:r>
          </w:p>
          <w:p w:rsidR="005E4B22" w:rsidRPr="00411731" w:rsidRDefault="005E4B22" w:rsidP="00E575DD">
            <w:pPr>
              <w:pStyle w:val="ListParagraph"/>
              <w:spacing w:after="0"/>
              <w:ind w:left="0" w:right="-116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50470 KL </w:t>
            </w:r>
            <w:proofErr w:type="spellStart"/>
            <w:r w:rsidRPr="00411731">
              <w:rPr>
                <w:rFonts w:ascii="Myriad" w:hAnsi="Myriad"/>
                <w:sz w:val="16"/>
                <w:szCs w:val="16"/>
              </w:rPr>
              <w:t>Sentral</w:t>
            </w:r>
            <w:proofErr w:type="spellEnd"/>
            <w:r w:rsidRPr="00411731">
              <w:rPr>
                <w:rFonts w:ascii="Myriad" w:hAnsi="Myriad"/>
                <w:sz w:val="16"/>
                <w:szCs w:val="16"/>
              </w:rPr>
              <w:t>, K</w:t>
            </w:r>
            <w:r w:rsidR="00E575DD">
              <w:rPr>
                <w:rFonts w:ascii="Myriad" w:hAnsi="Myriad"/>
                <w:sz w:val="16"/>
                <w:szCs w:val="16"/>
              </w:rPr>
              <w:t xml:space="preserve">uala </w:t>
            </w:r>
            <w:r w:rsidRPr="00411731">
              <w:rPr>
                <w:rFonts w:ascii="Myriad" w:hAnsi="Myriad"/>
                <w:sz w:val="16"/>
                <w:szCs w:val="16"/>
              </w:rPr>
              <w:t>L</w:t>
            </w:r>
            <w:r w:rsidR="00E575DD">
              <w:rPr>
                <w:rFonts w:ascii="Myriad" w:hAnsi="Myriad"/>
                <w:sz w:val="16"/>
                <w:szCs w:val="16"/>
              </w:rPr>
              <w:t>umpur</w:t>
            </w:r>
            <w:r w:rsidRPr="00411731">
              <w:rPr>
                <w:rFonts w:ascii="Myriad" w:hAnsi="Myriad"/>
                <w:sz w:val="16"/>
                <w:szCs w:val="16"/>
              </w:rPr>
              <w:t>.</w:t>
            </w:r>
          </w:p>
          <w:p w:rsidR="005E4B22" w:rsidRDefault="005E4B22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411731">
              <w:rPr>
                <w:rFonts w:ascii="Myriad" w:hAnsi="Myriad"/>
                <w:sz w:val="16"/>
                <w:szCs w:val="16"/>
              </w:rPr>
              <w:t xml:space="preserve">Tel : +603-2261 4180 </w:t>
            </w:r>
            <w:r w:rsidRPr="00411731">
              <w:rPr>
                <w:rFonts w:ascii="Myriad" w:hAnsi="Myriad"/>
                <w:sz w:val="16"/>
                <w:szCs w:val="16"/>
              </w:rPr>
              <w:tab/>
            </w:r>
            <w:r w:rsidR="00C3776B">
              <w:rPr>
                <w:rFonts w:ascii="Myriad" w:hAnsi="Myriad"/>
                <w:sz w:val="16"/>
                <w:szCs w:val="16"/>
              </w:rPr>
              <w:t xml:space="preserve">               </w:t>
            </w:r>
            <w:r w:rsidRPr="00411731">
              <w:rPr>
                <w:rFonts w:ascii="Myriad" w:hAnsi="Myriad"/>
                <w:sz w:val="16"/>
                <w:szCs w:val="16"/>
              </w:rPr>
              <w:t>Fax : +603-2261 4182</w:t>
            </w:r>
          </w:p>
          <w:p w:rsidR="006E6D30" w:rsidRDefault="006E6D30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</w:p>
          <w:p w:rsidR="002070F6" w:rsidRPr="005B6F23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b/>
                <w:sz w:val="16"/>
                <w:szCs w:val="16"/>
              </w:rPr>
            </w:pPr>
            <w:r w:rsidRPr="005B6F23">
              <w:rPr>
                <w:rFonts w:ascii="Myriad" w:hAnsi="Myriad"/>
                <w:b/>
                <w:sz w:val="16"/>
                <w:szCs w:val="16"/>
              </w:rPr>
              <w:t>Business Centre</w:t>
            </w:r>
          </w:p>
          <w:p w:rsidR="002070F6" w:rsidRPr="002070F6" w:rsidRDefault="002070F6" w:rsidP="002070F6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 xml:space="preserve">555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Jalan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Utara 1, Taman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Samudra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, 68100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Batu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Caves, Selangor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Darul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 xml:space="preserve"> </w:t>
            </w:r>
            <w:proofErr w:type="spellStart"/>
            <w:r w:rsidRPr="002070F6">
              <w:rPr>
                <w:rFonts w:ascii="Myriad" w:hAnsi="Myriad"/>
                <w:sz w:val="16"/>
                <w:szCs w:val="16"/>
              </w:rPr>
              <w:t>Ehsan</w:t>
            </w:r>
            <w:proofErr w:type="spellEnd"/>
            <w:r w:rsidRPr="002070F6">
              <w:rPr>
                <w:rFonts w:ascii="Myriad" w:hAnsi="Myriad"/>
                <w:sz w:val="16"/>
                <w:szCs w:val="16"/>
              </w:rPr>
              <w:t>.</w:t>
            </w:r>
          </w:p>
          <w:p w:rsidR="002070F6" w:rsidRDefault="002070F6" w:rsidP="00BE6D81">
            <w:pPr>
              <w:pStyle w:val="ListParagraph"/>
              <w:spacing w:after="0"/>
              <w:ind w:left="-9"/>
              <w:rPr>
                <w:rFonts w:ascii="Myriad" w:hAnsi="Myriad"/>
                <w:sz w:val="16"/>
                <w:szCs w:val="16"/>
              </w:rPr>
            </w:pPr>
            <w:r w:rsidRPr="002070F6">
              <w:rPr>
                <w:rFonts w:ascii="Myriad" w:hAnsi="Myriad"/>
                <w:sz w:val="16"/>
                <w:szCs w:val="16"/>
              </w:rPr>
              <w:t>Tel : +603-6185 9970                Fax : +603-6184 2524</w:t>
            </w:r>
          </w:p>
          <w:p w:rsidR="0059632A" w:rsidRPr="0009179C" w:rsidRDefault="0059632A" w:rsidP="00BE6D81">
            <w:pPr>
              <w:pStyle w:val="ListParagraph"/>
              <w:spacing w:after="0"/>
              <w:ind w:left="-9"/>
              <w:rPr>
                <w:rFonts w:ascii="Myriad" w:hAnsi="Myriad"/>
                <w:sz w:val="18"/>
                <w:szCs w:val="18"/>
              </w:rPr>
            </w:pPr>
          </w:p>
        </w:tc>
      </w:tr>
      <w:tr w:rsidR="005E4B22" w:rsidRPr="0009179C" w:rsidTr="0059632A">
        <w:tblPrEx>
          <w:tblCellMar>
            <w:right w:w="0" w:type="dxa"/>
          </w:tblCellMar>
        </w:tblPrEx>
        <w:trPr>
          <w:trHeight w:val="347"/>
        </w:trPr>
        <w:tc>
          <w:tcPr>
            <w:tcW w:w="9781" w:type="dxa"/>
            <w:gridSpan w:val="2"/>
            <w:shd w:val="clear" w:color="auto" w:fill="000000" w:themeFill="text1"/>
          </w:tcPr>
          <w:p w:rsidR="005E4B22" w:rsidRPr="0009179C" w:rsidRDefault="00D452D8" w:rsidP="001011A2">
            <w:pPr>
              <w:pStyle w:val="Heading3"/>
              <w:spacing w:before="0" w:after="0"/>
              <w:ind w:left="720" w:hanging="720"/>
              <w:jc w:val="center"/>
              <w:rPr>
                <w:rFonts w:ascii="Myriad" w:hAnsi="Myriad"/>
                <w:sz w:val="28"/>
                <w:szCs w:val="28"/>
              </w:rPr>
            </w:pPr>
            <w:r>
              <w:rPr>
                <w:rFonts w:ascii="Myriad" w:hAnsi="Myriad"/>
                <w:sz w:val="28"/>
                <w:szCs w:val="28"/>
              </w:rPr>
              <w:t>Commission Summary</w:t>
            </w:r>
            <w:r w:rsidR="00744783" w:rsidRPr="00744783">
              <w:rPr>
                <w:rFonts w:ascii="Myriad" w:hAnsi="Myriad"/>
                <w:sz w:val="28"/>
                <w:szCs w:val="28"/>
              </w:rPr>
              <w:t xml:space="preserve"> Form</w:t>
            </w:r>
          </w:p>
        </w:tc>
      </w:tr>
      <w:tr w:rsidR="00D452D8" w:rsidRPr="0009179C" w:rsidTr="0059632A">
        <w:tblPrEx>
          <w:tblCellMar>
            <w:right w:w="0" w:type="dxa"/>
          </w:tblCellMar>
        </w:tblPrEx>
        <w:trPr>
          <w:trHeight w:val="1414"/>
        </w:trPr>
        <w:tc>
          <w:tcPr>
            <w:tcW w:w="9781" w:type="dxa"/>
            <w:gridSpan w:val="2"/>
            <w:vAlign w:val="bottom"/>
          </w:tcPr>
          <w:tbl>
            <w:tblPr>
              <w:tblW w:w="101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710"/>
              <w:gridCol w:w="2826"/>
              <w:gridCol w:w="5184"/>
              <w:gridCol w:w="394"/>
            </w:tblGrid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From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543F5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01 </w:t>
                  </w:r>
                  <w:r w:rsidR="00543F59">
                    <w:rPr>
                      <w:rFonts w:ascii="Myriad" w:hAnsi="Myriad"/>
                      <w:sz w:val="18"/>
                      <w:szCs w:val="18"/>
                    </w:rPr>
                    <w:t>JUNE</w:t>
                  </w: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 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Period To      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59632A" w:rsidP="00543F59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30 </w:t>
                  </w:r>
                  <w:r w:rsidR="00543F59">
                    <w:rPr>
                      <w:rFonts w:ascii="Myriad" w:hAnsi="Myriad"/>
                      <w:sz w:val="18"/>
                      <w:szCs w:val="18"/>
                    </w:rPr>
                    <w:t>JUNE</w:t>
                  </w:r>
                  <w:r>
                    <w:rPr>
                      <w:rFonts w:ascii="Myriad" w:hAnsi="Myriad"/>
                      <w:sz w:val="18"/>
                      <w:szCs w:val="18"/>
                    </w:rPr>
                    <w:t xml:space="preserve"> 2015</w:t>
                  </w:r>
                </w:p>
              </w:tc>
              <w:tc>
                <w:tcPr>
                  <w:tcW w:w="5184" w:type="dxa"/>
                  <w:tcBorders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Salesperson Name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543F59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RTMA CONSULTING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  <w:tr w:rsidR="00D452D8" w:rsidRPr="0009179C" w:rsidTr="0059632A">
              <w:trPr>
                <w:trHeight w:val="460"/>
              </w:trPr>
              <w:tc>
                <w:tcPr>
                  <w:tcW w:w="1710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ind w:right="-304"/>
                    <w:rPr>
                      <w:rFonts w:ascii="Myriad" w:hAnsi="Myriad"/>
                      <w:sz w:val="18"/>
                      <w:szCs w:val="18"/>
                    </w:rPr>
                  </w:pPr>
                  <w:r w:rsidRPr="006A30E1">
                    <w:rPr>
                      <w:rFonts w:ascii="Myriad" w:hAnsi="Myriad"/>
                      <w:sz w:val="18"/>
                      <w:szCs w:val="18"/>
                    </w:rPr>
                    <w:t xml:space="preserve">Reference No.         </w:t>
                  </w:r>
                  <w:r w:rsidRPr="006A30E1">
                    <w:rPr>
                      <w:rFonts w:ascii="Myriad" w:hAnsi="Myriad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C365E3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  <w:r>
                    <w:rPr>
                      <w:rFonts w:ascii="Myriad" w:hAnsi="Myriad"/>
                      <w:sz w:val="18"/>
                      <w:szCs w:val="18"/>
                    </w:rPr>
                    <w:t>SPS-GST2015/TI/01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vAlign w:val="bottom"/>
                </w:tcPr>
                <w:p w:rsidR="00D452D8" w:rsidRPr="006A30E1" w:rsidRDefault="00D452D8" w:rsidP="00AE7311">
                  <w:pPr>
                    <w:framePr w:hSpace="180" w:wrap="around" w:hAnchor="text" w:y="-486"/>
                    <w:spacing w:after="0"/>
                    <w:rPr>
                      <w:rFonts w:ascii="Myriad" w:hAnsi="Myriad"/>
                      <w:sz w:val="18"/>
                      <w:szCs w:val="18"/>
                    </w:rPr>
                  </w:pPr>
                </w:p>
              </w:tc>
            </w:tr>
          </w:tbl>
          <w:p w:rsidR="00D452D8" w:rsidRPr="0009179C" w:rsidRDefault="00D452D8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p w:rsidR="00D452D8" w:rsidRPr="0009179C" w:rsidRDefault="00D452D8" w:rsidP="0059632A">
      <w:pPr>
        <w:pStyle w:val="NoSpacing"/>
        <w:tabs>
          <w:tab w:val="left" w:pos="3399"/>
        </w:tabs>
        <w:spacing w:after="0"/>
        <w:ind w:left="-142"/>
        <w:rPr>
          <w:rFonts w:ascii="Myriad" w:hAnsi="Myriad"/>
          <w:sz w:val="22"/>
          <w:szCs w:val="22"/>
        </w:rPr>
      </w:pPr>
    </w:p>
    <w:tbl>
      <w:tblPr>
        <w:tblStyle w:val="GridTable1LightAccent1"/>
        <w:tblW w:w="10031" w:type="dxa"/>
        <w:tblLayout w:type="fixed"/>
        <w:tblLook w:val="0000" w:firstRow="0" w:lastRow="0" w:firstColumn="0" w:lastColumn="0" w:noHBand="0" w:noVBand="0"/>
      </w:tblPr>
      <w:tblGrid>
        <w:gridCol w:w="1075"/>
        <w:gridCol w:w="1440"/>
        <w:gridCol w:w="2520"/>
        <w:gridCol w:w="1170"/>
        <w:gridCol w:w="2250"/>
        <w:gridCol w:w="1576"/>
      </w:tblGrid>
      <w:tr w:rsidR="00D452D8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Invoice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Client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Pr="003752E6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3752E6">
              <w:rPr>
                <w:rFonts w:ascii="Myriad" w:hAnsi="Myriad"/>
                <w:color w:val="auto"/>
                <w:sz w:val="16"/>
                <w:szCs w:val="16"/>
              </w:rPr>
              <w:t>Sale PricE</w:t>
            </w:r>
            <w:r w:rsidR="0059632A">
              <w:rPr>
                <w:rFonts w:ascii="Myriad" w:hAnsi="Myriad"/>
                <w:color w:val="auto"/>
                <w:sz w:val="16"/>
                <w:szCs w:val="16"/>
              </w:rPr>
              <w:t xml:space="preserve"> 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2A" w:rsidRDefault="0059632A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Commission</w:t>
            </w:r>
          </w:p>
          <w:p w:rsidR="00D452D8" w:rsidRPr="003752E6" w:rsidRDefault="0059632A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>
              <w:rPr>
                <w:rFonts w:ascii="Myriad" w:hAnsi="Myriad"/>
                <w:color w:val="auto"/>
                <w:sz w:val="16"/>
                <w:szCs w:val="16"/>
              </w:rPr>
              <w:t>35</w:t>
            </w:r>
            <w:r w:rsidR="00D452D8" w:rsidRPr="003752E6">
              <w:rPr>
                <w:rFonts w:ascii="Myriad" w:hAnsi="Myriad"/>
                <w:color w:val="auto"/>
                <w:sz w:val="16"/>
                <w:szCs w:val="16"/>
              </w:rPr>
              <w:t>%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D8" w:rsidRDefault="00D452D8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bookmarkStart w:id="0" w:name="OLE_LINK14"/>
            <w:bookmarkStart w:id="1" w:name="OLE_LINK15"/>
            <w:r w:rsidRPr="003752E6">
              <w:rPr>
                <w:rFonts w:ascii="Myriad" w:hAnsi="Myriad"/>
                <w:color w:val="auto"/>
                <w:sz w:val="16"/>
                <w:szCs w:val="16"/>
              </w:rPr>
              <w:t>AMOUNT</w:t>
            </w:r>
          </w:p>
          <w:p w:rsidR="00607F66" w:rsidRPr="0059632A" w:rsidRDefault="00607F66" w:rsidP="0059632A">
            <w:pPr>
              <w:pStyle w:val="columnheadings"/>
              <w:jc w:val="center"/>
              <w:rPr>
                <w:rFonts w:ascii="Myriad" w:hAnsi="Myriad"/>
                <w:color w:val="auto"/>
                <w:sz w:val="16"/>
                <w:szCs w:val="16"/>
              </w:rPr>
            </w:pPr>
            <w:r w:rsidRPr="0059632A">
              <w:rPr>
                <w:rFonts w:ascii="Myriad" w:hAnsi="Myriad"/>
                <w:caps w:val="0"/>
                <w:color w:val="auto"/>
                <w:sz w:val="16"/>
                <w:szCs w:val="16"/>
              </w:rPr>
              <w:t>(include GST)</w:t>
            </w:r>
            <w:bookmarkEnd w:id="0"/>
            <w:bookmarkEnd w:id="1"/>
          </w:p>
        </w:tc>
      </w:tr>
      <w:tr w:rsidR="00C365E3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OLE_LINK16"/>
            <w:bookmarkStart w:id="3" w:name="OLE_LINK17"/>
            <w:bookmarkStart w:id="4" w:name="OLE_LINK1"/>
            <w:bookmarkStart w:id="5" w:name="OLE_LINK2"/>
            <w:bookmarkStart w:id="6" w:name="OLE_LINK20"/>
            <w:bookmarkStart w:id="7" w:name="OLE_LINK21"/>
            <w:r>
              <w:rPr>
                <w:rFonts w:ascii="Times New Roman" w:hAnsi="Times New Roman"/>
                <w:sz w:val="18"/>
                <w:szCs w:val="18"/>
              </w:rPr>
              <w:t>19/06</w:t>
            </w:r>
            <w:r w:rsidRPr="0059632A">
              <w:rPr>
                <w:rFonts w:ascii="Times New Roman" w:hAnsi="Times New Roman"/>
                <w:sz w:val="18"/>
                <w:szCs w:val="18"/>
              </w:rPr>
              <w:t>/15</w:t>
            </w:r>
            <w:bookmarkEnd w:id="2"/>
            <w:bookmarkEnd w:id="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00000167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bookmarkStart w:id="8" w:name="OLE_LINK5"/>
            <w:bookmarkStart w:id="9" w:name="OLE_LINK6"/>
            <w:r>
              <w:rPr>
                <w:rFonts w:ascii="Times New Roman" w:hAnsi="Times New Roman"/>
                <w:sz w:val="18"/>
                <w:szCs w:val="18"/>
              </w:rPr>
              <w:t xml:space="preserve">NEDDY ENTERPRISE </w:t>
            </w:r>
            <w:r w:rsidRPr="0059632A">
              <w:rPr>
                <w:rFonts w:ascii="Times New Roman" w:hAnsi="Times New Roman"/>
                <w:sz w:val="18"/>
                <w:szCs w:val="18"/>
              </w:rPr>
              <w:t>S/B</w:t>
            </w:r>
            <w:bookmarkEnd w:id="8"/>
            <w:bookmarkEnd w:id="9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5E3" w:rsidRPr="0059632A" w:rsidRDefault="00C365E3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1,008.00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5E3" w:rsidRPr="0059632A" w:rsidRDefault="00C365E3" w:rsidP="00870DBC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1,008.00</w:t>
            </w:r>
          </w:p>
        </w:tc>
      </w:tr>
      <w:tr w:rsidR="00C365E3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0" w:name="OLE_LINK3"/>
            <w:bookmarkStart w:id="11" w:name="OLE_LINK4"/>
            <w:bookmarkStart w:id="12" w:name="OLE_LINK7"/>
            <w:bookmarkEnd w:id="4"/>
            <w:bookmarkEnd w:id="5"/>
            <w:r>
              <w:rPr>
                <w:rFonts w:ascii="Times New Roman" w:hAnsi="Times New Roman"/>
                <w:sz w:val="18"/>
                <w:szCs w:val="18"/>
              </w:rPr>
              <w:t>19/06</w:t>
            </w:r>
            <w:r w:rsidRPr="0059632A">
              <w:rPr>
                <w:rFonts w:ascii="Times New Roman" w:hAnsi="Times New Roman"/>
                <w:sz w:val="18"/>
                <w:szCs w:val="18"/>
              </w:rPr>
              <w:t>/15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543F5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 00000167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DAELECT ASIA S/B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3" w:rsidRPr="0059632A" w:rsidRDefault="00C365E3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2,880.00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5E3" w:rsidRPr="0059632A" w:rsidRDefault="00C365E3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1,008.00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5E3" w:rsidRPr="0059632A" w:rsidRDefault="00C365E3" w:rsidP="00870DBC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1,008.00</w:t>
            </w:r>
          </w:p>
        </w:tc>
      </w:tr>
      <w:bookmarkEnd w:id="6"/>
      <w:bookmarkEnd w:id="7"/>
      <w:bookmarkEnd w:id="10"/>
      <w:bookmarkEnd w:id="11"/>
      <w:bookmarkEnd w:id="12"/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A07608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59632A">
        <w:trPr>
          <w:trHeight w:val="2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D5439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396" w:rsidRPr="0059632A" w:rsidRDefault="00D54396" w:rsidP="0059632A">
            <w:pPr>
              <w:pStyle w:val="Amount"/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spacing w:line="360" w:lineRule="auto"/>
              <w:jc w:val="right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A3553C" w:rsidRPr="00A3553C" w:rsidRDefault="00D54396" w:rsidP="00A3553C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bookmarkStart w:id="13" w:name="OLE_LINK11"/>
            <w:bookmarkStart w:id="14" w:name="OLE_LINK12"/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Total Invoiced</w:t>
            </w:r>
            <w:r w:rsidR="00A3553C">
              <w:rPr>
                <w:rFonts w:ascii="Myriad" w:hAnsi="Myriad"/>
                <w:b/>
                <w:i w:val="0"/>
                <w:sz w:val="16"/>
                <w:szCs w:val="16"/>
              </w:rPr>
              <w:t xml:space="preserve"> (exclude GST)</w:t>
            </w:r>
            <w:bookmarkEnd w:id="13"/>
            <w:bookmarkEnd w:id="14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543F59" w:rsidP="00543F59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>
              <w:rPr>
                <w:rFonts w:ascii="Myriad" w:hAnsi="Myriad"/>
                <w:b/>
              </w:rPr>
              <w:t>5,760.00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ind w:left="72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bookmarkStart w:id="15" w:name="OLE_LINK10"/>
            <w:bookmarkStart w:id="16" w:name="OLE_LINK13"/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Gross Commissions Earned</w:t>
            </w:r>
          </w:p>
          <w:p w:rsidR="00D54396" w:rsidRPr="0059632A" w:rsidRDefault="00D54396" w:rsidP="00217A4F">
            <w:pPr>
              <w:jc w:val="right"/>
              <w:rPr>
                <w:rFonts w:ascii="Myriad" w:hAnsi="Myriad"/>
                <w:b/>
                <w:sz w:val="16"/>
                <w:szCs w:val="16"/>
              </w:rPr>
            </w:pPr>
            <w:r w:rsidRPr="0059632A">
              <w:rPr>
                <w:rFonts w:ascii="Myriad" w:hAnsi="Myriad"/>
                <w:b/>
                <w:sz w:val="16"/>
                <w:szCs w:val="16"/>
              </w:rPr>
              <w:t>(include GST)</w:t>
            </w:r>
            <w:bookmarkEnd w:id="15"/>
            <w:bookmarkEnd w:id="16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C365E3" w:rsidP="00C365E3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bookmarkStart w:id="17" w:name="OLE_LINK8"/>
            <w:bookmarkStart w:id="18" w:name="OLE_LINK9"/>
            <w:bookmarkStart w:id="19" w:name="OLE_LINK18"/>
            <w:bookmarkStart w:id="20" w:name="OLE_LINK19"/>
            <w:r>
              <w:rPr>
                <w:rFonts w:ascii="Myriad" w:hAnsi="Myriad"/>
                <w:b/>
              </w:rPr>
              <w:t>2</w:t>
            </w:r>
            <w:r w:rsidR="00D54396" w:rsidRPr="00D54396">
              <w:rPr>
                <w:rFonts w:ascii="Myriad" w:hAnsi="Myriad"/>
                <w:b/>
              </w:rPr>
              <w:t>,</w:t>
            </w:r>
            <w:bookmarkEnd w:id="17"/>
            <w:bookmarkEnd w:id="18"/>
            <w:bookmarkEnd w:id="19"/>
            <w:bookmarkEnd w:id="20"/>
            <w:r>
              <w:rPr>
                <w:rFonts w:ascii="Myriad" w:hAnsi="Myriad"/>
                <w:b/>
              </w:rPr>
              <w:t>016.00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spacing w:line="276" w:lineRule="auto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Less Advance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 w:rsidRPr="00D54396">
              <w:rPr>
                <w:rFonts w:ascii="Myriad" w:hAnsi="Myriad"/>
                <w:b/>
              </w:rPr>
              <w:t>-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Other Deductions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D54396" w:rsidRDefault="00D54396" w:rsidP="00A3553C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</w:rPr>
            </w:pPr>
            <w:r>
              <w:rPr>
                <w:rFonts w:ascii="Myriad" w:hAnsi="Myriad"/>
                <w:b/>
              </w:rPr>
              <w:t>-</w:t>
            </w:r>
          </w:p>
        </w:tc>
      </w:tr>
      <w:tr w:rsidR="00D54396" w:rsidRPr="0009179C" w:rsidTr="00D54396">
        <w:trPr>
          <w:trHeight w:val="288"/>
        </w:trPr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396" w:rsidRPr="0009179C" w:rsidRDefault="00D54396" w:rsidP="00AE7311">
            <w:pPr>
              <w:pStyle w:val="slogan"/>
              <w:spacing w:before="0" w:line="360" w:lineRule="auto"/>
              <w:rPr>
                <w:rFonts w:ascii="Myriad" w:hAnsi="Myriad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39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</w:p>
          <w:p w:rsidR="00D54396" w:rsidRPr="003752E6" w:rsidRDefault="00D54396" w:rsidP="00217A4F">
            <w:pPr>
              <w:pStyle w:val="Labels"/>
              <w:jc w:val="right"/>
              <w:rPr>
                <w:rFonts w:ascii="Myriad" w:hAnsi="Myriad"/>
                <w:b/>
                <w:i w:val="0"/>
                <w:sz w:val="16"/>
                <w:szCs w:val="16"/>
              </w:rPr>
            </w:pPr>
            <w:r w:rsidRPr="003752E6">
              <w:rPr>
                <w:rFonts w:ascii="Myriad" w:hAnsi="Myriad"/>
                <w:b/>
                <w:i w:val="0"/>
                <w:sz w:val="16"/>
                <w:szCs w:val="16"/>
              </w:rPr>
              <w:t>Amount Payable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96" w:rsidRPr="00543F59" w:rsidRDefault="00C365E3" w:rsidP="00C365E3">
            <w:pPr>
              <w:pStyle w:val="Amount"/>
              <w:spacing w:line="360" w:lineRule="auto"/>
              <w:jc w:val="center"/>
              <w:rPr>
                <w:rFonts w:ascii="Myriad" w:hAnsi="Myriad"/>
                <w:b/>
                <w:sz w:val="18"/>
                <w:szCs w:val="18"/>
              </w:rPr>
            </w:pPr>
            <w:r>
              <w:rPr>
                <w:rFonts w:ascii="Myriad" w:hAnsi="Myriad"/>
                <w:b/>
                <w:sz w:val="18"/>
                <w:szCs w:val="18"/>
              </w:rPr>
              <w:t>2</w:t>
            </w:r>
            <w:r w:rsidR="00543F59" w:rsidRPr="00543F59">
              <w:rPr>
                <w:rFonts w:ascii="Myriad" w:hAnsi="Myriad"/>
                <w:b/>
                <w:sz w:val="18"/>
                <w:szCs w:val="18"/>
              </w:rPr>
              <w:t>,</w:t>
            </w:r>
            <w:r>
              <w:rPr>
                <w:rFonts w:ascii="Myriad" w:hAnsi="Myriad"/>
                <w:b/>
                <w:sz w:val="18"/>
                <w:szCs w:val="18"/>
              </w:rPr>
              <w:t>016.00</w:t>
            </w:r>
          </w:p>
        </w:tc>
      </w:tr>
    </w:tbl>
    <w:tbl>
      <w:tblPr>
        <w:tblpPr w:leftFromText="180" w:rightFromText="180" w:vertAnchor="text" w:horzAnchor="margin" w:tblpY="267"/>
        <w:tblW w:w="5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686"/>
        <w:gridCol w:w="1800"/>
      </w:tblGrid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Name</w:t>
            </w:r>
            <w:r>
              <w:rPr>
                <w:rFonts w:ascii="Myriad" w:hAnsi="Myriad"/>
                <w:sz w:val="22"/>
                <w:szCs w:val="22"/>
              </w:rPr>
              <w:t xml:space="preserve">    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bottom"/>
          </w:tcPr>
          <w:p w:rsidR="006A30E1" w:rsidRPr="0009179C" w:rsidRDefault="00C365E3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BMMB</w:t>
            </w:r>
            <w:bookmarkStart w:id="21" w:name="_GoBack"/>
            <w:bookmarkEnd w:id="21"/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  <w:tr w:rsidR="006A30E1" w:rsidRPr="0009179C" w:rsidTr="00366459">
        <w:trPr>
          <w:trHeight w:val="308"/>
        </w:trPr>
        <w:tc>
          <w:tcPr>
            <w:tcW w:w="1364" w:type="dxa"/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 w:rsidRPr="00F630AB">
              <w:rPr>
                <w:rFonts w:ascii="Myriad" w:hAnsi="Myriad"/>
                <w:sz w:val="20"/>
                <w:szCs w:val="20"/>
              </w:rPr>
              <w:t>Bank Account</w:t>
            </w:r>
            <w:r>
              <w:rPr>
                <w:rFonts w:ascii="Myriad" w:hAnsi="Myriad"/>
                <w:sz w:val="22"/>
                <w:szCs w:val="22"/>
              </w:rPr>
              <w:t xml:space="preserve"> </w:t>
            </w:r>
            <w:r w:rsidRPr="0009179C">
              <w:rPr>
                <w:rFonts w:ascii="Myriad" w:hAnsi="Myriad"/>
                <w:sz w:val="22"/>
                <w:szCs w:val="22"/>
              </w:rPr>
              <w:t>: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0E1" w:rsidRPr="0009179C" w:rsidRDefault="00C365E3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  <w:r>
              <w:rPr>
                <w:rFonts w:ascii="Myriad" w:hAnsi="Myriad"/>
                <w:sz w:val="22"/>
                <w:szCs w:val="22"/>
              </w:rPr>
              <w:t>0101 000 28 40 711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A30E1" w:rsidRPr="0009179C" w:rsidRDefault="006A30E1" w:rsidP="00AE7311">
            <w:pPr>
              <w:spacing w:after="0"/>
              <w:rPr>
                <w:rFonts w:ascii="Myriad" w:hAnsi="Myriad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94"/>
        <w:tblOverlap w:val="never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2312C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452D8" w:rsidRDefault="00D452D8" w:rsidP="002312CF"/>
          <w:p w:rsidR="00DC362B" w:rsidRPr="0064270C" w:rsidRDefault="00DC362B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Prepared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  <w:tr w:rsidR="00D452D8" w:rsidRPr="0064270C" w:rsidTr="0003336F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Pr="0064270C" w:rsidRDefault="00D452D8" w:rsidP="002312CF"/>
        </w:tc>
      </w:tr>
      <w:tr w:rsidR="00D452D8" w:rsidRPr="0064270C" w:rsidTr="0003336F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Checked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Default="00D452D8" w:rsidP="00D452D8">
      <w:pPr>
        <w:pStyle w:val="NoSpacing"/>
        <w:tabs>
          <w:tab w:val="left" w:pos="1590"/>
        </w:tabs>
        <w:spacing w:after="0" w:line="360" w:lineRule="auto"/>
        <w:rPr>
          <w:rFonts w:ascii="Myriad" w:hAnsi="Myriad"/>
          <w:vertAlign w:val="subscript"/>
        </w:rPr>
      </w:pP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  <w:r>
        <w:rPr>
          <w:rFonts w:ascii="Myriad" w:hAnsi="Myriad"/>
          <w:vertAlign w:val="subscript"/>
        </w:rPr>
        <w:tab/>
      </w:r>
    </w:p>
    <w:tbl>
      <w:tblPr>
        <w:tblpPr w:leftFromText="180" w:rightFromText="180" w:vertAnchor="text" w:horzAnchor="page" w:tblpX="7313" w:tblpY="90"/>
        <w:tblW w:w="2088" w:type="pct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50"/>
        <w:gridCol w:w="1216"/>
      </w:tblGrid>
      <w:tr w:rsidR="00D452D8" w:rsidRPr="0064270C" w:rsidTr="00595E1E">
        <w:trPr>
          <w:cantSplit/>
          <w:trHeight w:val="689"/>
        </w:trPr>
        <w:tc>
          <w:tcPr>
            <w:tcW w:w="390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D452D8" w:rsidRDefault="00D452D8" w:rsidP="002312CF"/>
          <w:p w:rsidR="00DC362B" w:rsidRDefault="00DC362B" w:rsidP="002312CF"/>
          <w:p w:rsidR="00DC362B" w:rsidRPr="0064270C" w:rsidRDefault="00DC362B" w:rsidP="002312CF"/>
        </w:tc>
      </w:tr>
      <w:tr w:rsidR="00D452D8" w:rsidRPr="0064270C" w:rsidTr="00595E1E">
        <w:trPr>
          <w:cantSplit/>
          <w:trHeight w:val="119"/>
        </w:trPr>
        <w:tc>
          <w:tcPr>
            <w:tcW w:w="2681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>
              <w:t xml:space="preserve">Approved </w:t>
            </w:r>
            <w:r w:rsidRPr="0064270C">
              <w:t>by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452D8" w:rsidRPr="0064270C" w:rsidRDefault="00D452D8" w:rsidP="002312CF">
            <w:pPr>
              <w:pStyle w:val="Authorizedby"/>
            </w:pPr>
            <w:r w:rsidRPr="0064270C">
              <w:t>Date</w:t>
            </w:r>
          </w:p>
        </w:tc>
      </w:tr>
    </w:tbl>
    <w:p w:rsidR="00D452D8" w:rsidRPr="007029A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  <w:vertAlign w:val="subscript"/>
        </w:rPr>
      </w:pPr>
    </w:p>
    <w:p w:rsidR="00D452D8" w:rsidRPr="0009179C" w:rsidRDefault="00D452D8" w:rsidP="00D452D8">
      <w:pPr>
        <w:pStyle w:val="NoSpacing"/>
        <w:tabs>
          <w:tab w:val="left" w:pos="3399"/>
        </w:tabs>
        <w:spacing w:after="0" w:line="360" w:lineRule="auto"/>
        <w:rPr>
          <w:rFonts w:ascii="Myriad" w:hAnsi="Myriad"/>
        </w:rPr>
      </w:pPr>
    </w:p>
    <w:p w:rsidR="00EC0C1D" w:rsidRDefault="00EC0C1D" w:rsidP="00EC0C1D">
      <w:pPr>
        <w:pStyle w:val="NoSpacing"/>
        <w:tabs>
          <w:tab w:val="left" w:pos="3399"/>
        </w:tabs>
        <w:spacing w:after="0"/>
        <w:rPr>
          <w:rFonts w:ascii="Myriad" w:hAnsi="Myriad"/>
          <w:sz w:val="22"/>
          <w:szCs w:val="22"/>
        </w:rPr>
      </w:pPr>
    </w:p>
    <w:sectPr w:rsidR="00EC0C1D" w:rsidSect="002F613F">
      <w:footerReference w:type="default" r:id="rId13"/>
      <w:pgSz w:w="11907" w:h="16839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7B" w:rsidRDefault="0097667B">
      <w:r>
        <w:separator/>
      </w:r>
    </w:p>
  </w:endnote>
  <w:endnote w:type="continuationSeparator" w:id="0">
    <w:p w:rsidR="0097667B" w:rsidRDefault="0097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riad Arabic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714317"/>
      <w:docPartObj>
        <w:docPartGallery w:val="Page Numbers (Bottom of Page)"/>
        <w:docPartUnique/>
      </w:docPartObj>
    </w:sdtPr>
    <w:sdtEndPr/>
    <w:sdtContent>
      <w:p w:rsidR="00982347" w:rsidRDefault="00AD4C8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32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7B" w:rsidRDefault="0097667B">
      <w:r>
        <w:separator/>
      </w:r>
    </w:p>
  </w:footnote>
  <w:footnote w:type="continuationSeparator" w:id="0">
    <w:p w:rsidR="0097667B" w:rsidRDefault="0097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38"/>
    <w:rsid w:val="0003336F"/>
    <w:rsid w:val="00035F48"/>
    <w:rsid w:val="00055B47"/>
    <w:rsid w:val="00073980"/>
    <w:rsid w:val="0008013D"/>
    <w:rsid w:val="0009179C"/>
    <w:rsid w:val="00095F6A"/>
    <w:rsid w:val="001011A2"/>
    <w:rsid w:val="00157754"/>
    <w:rsid w:val="00181596"/>
    <w:rsid w:val="00192364"/>
    <w:rsid w:val="001F0FFD"/>
    <w:rsid w:val="001F4910"/>
    <w:rsid w:val="002070F6"/>
    <w:rsid w:val="00217A4F"/>
    <w:rsid w:val="002312CF"/>
    <w:rsid w:val="002506BF"/>
    <w:rsid w:val="002A06C0"/>
    <w:rsid w:val="002A546D"/>
    <w:rsid w:val="002B5408"/>
    <w:rsid w:val="002E3601"/>
    <w:rsid w:val="002F613F"/>
    <w:rsid w:val="00366459"/>
    <w:rsid w:val="003752E6"/>
    <w:rsid w:val="00392D85"/>
    <w:rsid w:val="003D0C63"/>
    <w:rsid w:val="003E6E3F"/>
    <w:rsid w:val="003F6EBF"/>
    <w:rsid w:val="00402F68"/>
    <w:rsid w:val="0040757B"/>
    <w:rsid w:val="00407F8F"/>
    <w:rsid w:val="00411731"/>
    <w:rsid w:val="004460A0"/>
    <w:rsid w:val="00464EDF"/>
    <w:rsid w:val="004956A2"/>
    <w:rsid w:val="004A54CA"/>
    <w:rsid w:val="004B4372"/>
    <w:rsid w:val="004F5D67"/>
    <w:rsid w:val="00511949"/>
    <w:rsid w:val="00543F59"/>
    <w:rsid w:val="00595E1E"/>
    <w:rsid w:val="0059632A"/>
    <w:rsid w:val="005B6F23"/>
    <w:rsid w:val="005D454C"/>
    <w:rsid w:val="005E4B22"/>
    <w:rsid w:val="005F2E3D"/>
    <w:rsid w:val="005F51BD"/>
    <w:rsid w:val="006006BE"/>
    <w:rsid w:val="00607F66"/>
    <w:rsid w:val="00666DEB"/>
    <w:rsid w:val="00682E95"/>
    <w:rsid w:val="006A30E1"/>
    <w:rsid w:val="006C7CC3"/>
    <w:rsid w:val="006D4138"/>
    <w:rsid w:val="006E6D30"/>
    <w:rsid w:val="006F4AAE"/>
    <w:rsid w:val="00700024"/>
    <w:rsid w:val="007029AC"/>
    <w:rsid w:val="0073336D"/>
    <w:rsid w:val="00737422"/>
    <w:rsid w:val="007441EA"/>
    <w:rsid w:val="00744783"/>
    <w:rsid w:val="007606BD"/>
    <w:rsid w:val="007A53B6"/>
    <w:rsid w:val="00817EA4"/>
    <w:rsid w:val="00841822"/>
    <w:rsid w:val="00863A82"/>
    <w:rsid w:val="00866342"/>
    <w:rsid w:val="0086643B"/>
    <w:rsid w:val="00871B8E"/>
    <w:rsid w:val="00883FB6"/>
    <w:rsid w:val="008941F6"/>
    <w:rsid w:val="008C64DE"/>
    <w:rsid w:val="008D67CA"/>
    <w:rsid w:val="00903476"/>
    <w:rsid w:val="00910B33"/>
    <w:rsid w:val="00941375"/>
    <w:rsid w:val="0097667B"/>
    <w:rsid w:val="00982347"/>
    <w:rsid w:val="009845C1"/>
    <w:rsid w:val="009D1873"/>
    <w:rsid w:val="00A1236D"/>
    <w:rsid w:val="00A3255A"/>
    <w:rsid w:val="00A32DE4"/>
    <w:rsid w:val="00A3553C"/>
    <w:rsid w:val="00A5731E"/>
    <w:rsid w:val="00A6573D"/>
    <w:rsid w:val="00A85903"/>
    <w:rsid w:val="00AD2852"/>
    <w:rsid w:val="00AD4C8B"/>
    <w:rsid w:val="00AE2047"/>
    <w:rsid w:val="00B012CE"/>
    <w:rsid w:val="00B65788"/>
    <w:rsid w:val="00BE66ED"/>
    <w:rsid w:val="00BE6D81"/>
    <w:rsid w:val="00C048AB"/>
    <w:rsid w:val="00C31F00"/>
    <w:rsid w:val="00C365E3"/>
    <w:rsid w:val="00C3776B"/>
    <w:rsid w:val="00D452D8"/>
    <w:rsid w:val="00D509F7"/>
    <w:rsid w:val="00D54396"/>
    <w:rsid w:val="00D71845"/>
    <w:rsid w:val="00D945E3"/>
    <w:rsid w:val="00DA7EED"/>
    <w:rsid w:val="00DC362B"/>
    <w:rsid w:val="00DC5518"/>
    <w:rsid w:val="00DD58AE"/>
    <w:rsid w:val="00E05615"/>
    <w:rsid w:val="00E251B8"/>
    <w:rsid w:val="00E575DD"/>
    <w:rsid w:val="00E7174D"/>
    <w:rsid w:val="00EA6290"/>
    <w:rsid w:val="00EC0C1D"/>
    <w:rsid w:val="00EC6AC2"/>
    <w:rsid w:val="00F409AE"/>
    <w:rsid w:val="00F579BF"/>
    <w:rsid w:val="00F6187C"/>
    <w:rsid w:val="00F630AB"/>
    <w:rsid w:val="00F9436E"/>
    <w:rsid w:val="00F97662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qFormat="1"/>
    <w:lsdException w:name="Closing" w:uiPriority="1"/>
    <w:lsdException w:name="Signature" w:uiPriority="1"/>
    <w:lsdException w:name="Default Paragraph Font" w:uiPriority="1"/>
    <w:lsdException w:name="Subtitle" w:uiPriority="11" w:qFormat="1"/>
    <w:lsdException w:name="Salutation" w:uiPriority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D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D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D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E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E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6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6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abels">
    <w:name w:val="Labels"/>
    <w:basedOn w:val="Normal"/>
    <w:next w:val="Normal"/>
    <w:qFormat/>
    <w:pPr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666DEB"/>
    <w:rPr>
      <w:rFonts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EB"/>
    <w:rPr>
      <w:rFonts w:cstheme="majorBidi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66DEB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EB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E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E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E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E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66DE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6D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6D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6DE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66DEB"/>
    <w:rPr>
      <w:b/>
      <w:bCs/>
    </w:rPr>
  </w:style>
  <w:style w:type="character" w:styleId="Emphasis">
    <w:name w:val="Emphasis"/>
    <w:basedOn w:val="DefaultParagraphFont"/>
    <w:uiPriority w:val="20"/>
    <w:qFormat/>
    <w:rsid w:val="00666DE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6DE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6D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E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EB"/>
    <w:rPr>
      <w:b/>
      <w:i/>
      <w:sz w:val="24"/>
    </w:rPr>
  </w:style>
  <w:style w:type="character" w:styleId="SubtleEmphasis">
    <w:name w:val="Subtle Emphasis"/>
    <w:uiPriority w:val="19"/>
    <w:qFormat/>
    <w:rsid w:val="00666D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6D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6D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6D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6D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DEB"/>
    <w:pPr>
      <w:outlineLvl w:val="9"/>
    </w:pPr>
  </w:style>
  <w:style w:type="paragraph" w:styleId="ListParagraph">
    <w:name w:val="List Paragraph"/>
    <w:basedOn w:val="Normal"/>
    <w:uiPriority w:val="34"/>
    <w:qFormat/>
    <w:rsid w:val="00666DEB"/>
    <w:pPr>
      <w:ind w:left="720"/>
      <w:contextualSpacing/>
    </w:pPr>
  </w:style>
  <w:style w:type="paragraph" w:customStyle="1" w:styleId="Amount">
    <w:name w:val="Amount"/>
    <w:basedOn w:val="Normal"/>
    <w:rsid w:val="00910B33"/>
    <w:pPr>
      <w:spacing w:after="0"/>
      <w:jc w:val="right"/>
    </w:pPr>
    <w:rPr>
      <w:rFonts w:eastAsia="Times New Roman"/>
      <w:sz w:val="16"/>
      <w:lang w:eastAsia="en-US"/>
    </w:rPr>
  </w:style>
  <w:style w:type="paragraph" w:customStyle="1" w:styleId="columnheadings">
    <w:name w:val="column headings"/>
    <w:basedOn w:val="Normal"/>
    <w:rsid w:val="00910B33"/>
    <w:pPr>
      <w:spacing w:after="0"/>
      <w:outlineLvl w:val="1"/>
    </w:pPr>
    <w:rPr>
      <w:rFonts w:eastAsia="Times New Roman"/>
      <w:b/>
      <w:caps/>
      <w:color w:val="215868" w:themeColor="accent5" w:themeShade="80"/>
      <w:sz w:val="14"/>
      <w:szCs w:val="14"/>
      <w:lang w:eastAsia="en-US"/>
    </w:rPr>
  </w:style>
  <w:style w:type="paragraph" w:customStyle="1" w:styleId="slogan">
    <w:name w:val="slogan"/>
    <w:basedOn w:val="Normal"/>
    <w:rsid w:val="00910B33"/>
    <w:pPr>
      <w:spacing w:before="760" w:after="0"/>
      <w:jc w:val="right"/>
      <w:outlineLvl w:val="2"/>
    </w:pPr>
    <w:rPr>
      <w:rFonts w:eastAsia="Times New Roman"/>
      <w:i/>
      <w:color w:val="808080" w:themeColor="background1" w:themeShade="80"/>
      <w:spacing w:val="4"/>
      <w:sz w:val="14"/>
      <w:szCs w:val="18"/>
      <w:lang w:eastAsia="en-US"/>
    </w:rPr>
  </w:style>
  <w:style w:type="paragraph" w:customStyle="1" w:styleId="SmallType">
    <w:name w:val="Small Type"/>
    <w:basedOn w:val="Normal"/>
    <w:rsid w:val="00910B33"/>
    <w:pPr>
      <w:tabs>
        <w:tab w:val="right" w:leader="underscore" w:pos="9360"/>
      </w:tabs>
      <w:spacing w:after="120" w:line="264" w:lineRule="auto"/>
    </w:pPr>
    <w:rPr>
      <w:rFonts w:ascii="Verdana" w:eastAsia="Times New Roman" w:hAnsi="Verdana"/>
      <w:color w:val="5F5F5F"/>
      <w:spacing w:val="4"/>
      <w:sz w:val="14"/>
      <w:szCs w:val="14"/>
      <w:lang w:eastAsia="en-US"/>
    </w:rPr>
  </w:style>
  <w:style w:type="table" w:customStyle="1" w:styleId="GridTableLight">
    <w:name w:val="Grid Table Light"/>
    <w:basedOn w:val="TableNormal"/>
    <w:uiPriority w:val="40"/>
    <w:rsid w:val="002B540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B5408"/>
    <w:pPr>
      <w:spacing w:after="0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uthorizedby">
    <w:name w:val="Authorized by"/>
    <w:basedOn w:val="Normal"/>
    <w:qFormat/>
    <w:rsid w:val="003752E6"/>
    <w:pPr>
      <w:spacing w:after="0"/>
    </w:pPr>
    <w:rPr>
      <w:rFonts w:eastAsia="Times New Roman"/>
      <w:i/>
      <w:color w:val="404040" w:themeColor="text1" w:themeTint="BF"/>
      <w:sz w:val="16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E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6EB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FCABE-4FEB-4E2A-BD4A-7E8ACC28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hire.dotx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2015-05-29T03:58:00Z</dcterms:created>
  <dcterms:modified xsi:type="dcterms:W3CDTF">2015-07-03T01:30:00Z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