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121F" w:rsidRDefault="000E121F">
      <w:pPr>
        <w:spacing w:after="0"/>
        <w:ind w:left="900"/>
        <w:rPr>
          <w:rFonts w:ascii="Arial" w:eastAsia="Arial" w:hAnsi="Arial" w:cs="Arial"/>
          <w:sz w:val="20"/>
          <w:szCs w:val="20"/>
        </w:rPr>
      </w:pPr>
    </w:p>
    <w:p w:rsidR="000E121F" w:rsidRDefault="000E121F">
      <w:pPr>
        <w:spacing w:after="0"/>
        <w:ind w:left="900"/>
        <w:rPr>
          <w:rFonts w:ascii="Arial" w:eastAsia="Arial" w:hAnsi="Arial" w:cs="Arial"/>
          <w:sz w:val="20"/>
          <w:szCs w:val="20"/>
        </w:rPr>
      </w:pPr>
    </w:p>
    <w:p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63280F">
        <w:rPr>
          <w:rFonts w:ascii="Arial" w:eastAsia="Arial" w:hAnsi="Arial" w:cs="Arial"/>
          <w:sz w:val="20"/>
          <w:szCs w:val="20"/>
        </w:rPr>
        <w:t>8</w:t>
      </w:r>
      <w:r w:rsidR="0063280F" w:rsidRPr="0063280F">
        <w:rPr>
          <w:rFonts w:ascii="Arial" w:eastAsia="Arial" w:hAnsi="Arial" w:cs="Arial"/>
          <w:sz w:val="20"/>
          <w:szCs w:val="20"/>
          <w:vertAlign w:val="superscript"/>
        </w:rPr>
        <w:t>th</w:t>
      </w:r>
      <w:r w:rsidR="0063280F">
        <w:rPr>
          <w:rFonts w:ascii="Arial" w:eastAsia="Arial" w:hAnsi="Arial" w:cs="Arial"/>
          <w:sz w:val="20"/>
          <w:szCs w:val="20"/>
        </w:rPr>
        <w:t xml:space="preserve"> June</w:t>
      </w:r>
      <w:r>
        <w:rPr>
          <w:rFonts w:ascii="Arial" w:eastAsia="Arial" w:hAnsi="Arial" w:cs="Arial"/>
          <w:sz w:val="20"/>
          <w:szCs w:val="20"/>
        </w:rPr>
        <w:t xml:space="preserve"> 2017</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CD1C3B">
        <w:rPr>
          <w:rFonts w:ascii="Arial" w:eastAsia="Arial" w:hAnsi="Arial" w:cs="Arial"/>
          <w:sz w:val="20"/>
          <w:szCs w:val="20"/>
        </w:rPr>
        <w:t xml:space="preserve"> Ref</w:t>
      </w:r>
      <w:r w:rsidR="00CD1C3B">
        <w:rPr>
          <w:rFonts w:ascii="Arial" w:eastAsia="Arial" w:hAnsi="Arial" w:cs="Arial"/>
          <w:sz w:val="20"/>
          <w:szCs w:val="20"/>
        </w:rPr>
        <w:tab/>
      </w:r>
      <w:r w:rsidR="00CD1C3B">
        <w:rPr>
          <w:rFonts w:ascii="Arial" w:eastAsia="Arial" w:hAnsi="Arial" w:cs="Arial"/>
          <w:sz w:val="20"/>
          <w:szCs w:val="20"/>
        </w:rPr>
        <w:tab/>
        <w:t>: SALIHIN</w:t>
      </w:r>
      <w:r w:rsidR="00750515">
        <w:rPr>
          <w:rFonts w:ascii="Arial" w:eastAsia="Arial" w:hAnsi="Arial" w:cs="Arial"/>
          <w:sz w:val="20"/>
          <w:szCs w:val="20"/>
        </w:rPr>
        <w:t>/QTN/2017/</w:t>
      </w:r>
      <w:r w:rsidR="0063280F">
        <w:rPr>
          <w:rFonts w:ascii="Arial" w:eastAsia="Arial" w:hAnsi="Arial" w:cs="Arial"/>
          <w:sz w:val="20"/>
          <w:szCs w:val="20"/>
        </w:rPr>
        <w:t>JUNE/SGB</w:t>
      </w:r>
      <w:r w:rsidR="00750515">
        <w:rPr>
          <w:rFonts w:ascii="Arial" w:eastAsia="Arial" w:hAnsi="Arial" w:cs="Arial"/>
          <w:sz w:val="20"/>
          <w:szCs w:val="20"/>
        </w:rPr>
        <w:t>/</w:t>
      </w:r>
      <w:r w:rsidR="0063280F">
        <w:rPr>
          <w:rFonts w:ascii="Arial" w:eastAsia="Arial" w:hAnsi="Arial" w:cs="Arial"/>
          <w:sz w:val="20"/>
          <w:szCs w:val="20"/>
        </w:rPr>
        <w:t>01</w:t>
      </w:r>
    </w:p>
    <w:p w:rsidR="000E121F" w:rsidRDefault="000E121F">
      <w:pPr>
        <w:spacing w:after="0"/>
        <w:ind w:left="540"/>
        <w:jc w:val="both"/>
        <w:rPr>
          <w:rFonts w:ascii="Arial" w:eastAsia="Arial" w:hAnsi="Arial" w:cs="Arial"/>
          <w:sz w:val="20"/>
          <w:szCs w:val="20"/>
        </w:rPr>
      </w:pPr>
    </w:p>
    <w:p w:rsidR="000E121F" w:rsidRDefault="0063280F">
      <w:pPr>
        <w:spacing w:after="0"/>
        <w:ind w:left="540"/>
        <w:rPr>
          <w:rFonts w:ascii="Arial" w:eastAsia="Arial" w:hAnsi="Arial" w:cs="Arial"/>
          <w:b/>
          <w:sz w:val="20"/>
          <w:szCs w:val="20"/>
        </w:rPr>
      </w:pPr>
      <w:proofErr w:type="spellStart"/>
      <w:r>
        <w:rPr>
          <w:rFonts w:ascii="Arial" w:eastAsia="Arial" w:hAnsi="Arial" w:cs="Arial"/>
          <w:b/>
          <w:sz w:val="20"/>
          <w:szCs w:val="20"/>
        </w:rPr>
        <w:t>Seacera</w:t>
      </w:r>
      <w:proofErr w:type="spellEnd"/>
      <w:r>
        <w:rPr>
          <w:rFonts w:ascii="Arial" w:eastAsia="Arial" w:hAnsi="Arial" w:cs="Arial"/>
          <w:b/>
          <w:sz w:val="20"/>
          <w:szCs w:val="20"/>
        </w:rPr>
        <w:t xml:space="preserve"> Group </w:t>
      </w:r>
      <w:proofErr w:type="spellStart"/>
      <w:r>
        <w:rPr>
          <w:rFonts w:ascii="Arial" w:eastAsia="Arial" w:hAnsi="Arial" w:cs="Arial"/>
          <w:b/>
          <w:sz w:val="20"/>
          <w:szCs w:val="20"/>
        </w:rPr>
        <w:t>Berhad</w:t>
      </w:r>
      <w:proofErr w:type="spellEnd"/>
    </w:p>
    <w:p w:rsidR="0063280F" w:rsidRDefault="0063280F">
      <w:pPr>
        <w:spacing w:after="0"/>
        <w:ind w:left="540"/>
        <w:rPr>
          <w:rFonts w:ascii="Arial" w:eastAsia="Arial" w:hAnsi="Arial" w:cs="Arial"/>
          <w:sz w:val="20"/>
          <w:szCs w:val="20"/>
        </w:rPr>
      </w:pPr>
      <w:r>
        <w:rPr>
          <w:rFonts w:ascii="Arial" w:eastAsia="Arial" w:hAnsi="Arial" w:cs="Arial"/>
          <w:sz w:val="20"/>
          <w:szCs w:val="20"/>
        </w:rPr>
        <w:t xml:space="preserve">Lot 16428, 1428, 14km </w:t>
      </w:r>
      <w:proofErr w:type="spellStart"/>
      <w:r>
        <w:rPr>
          <w:rFonts w:ascii="Arial" w:eastAsia="Arial" w:hAnsi="Arial" w:cs="Arial"/>
          <w:sz w:val="20"/>
          <w:szCs w:val="20"/>
        </w:rPr>
        <w:t>Jalan</w:t>
      </w:r>
      <w:proofErr w:type="spellEnd"/>
      <w:r>
        <w:rPr>
          <w:rFonts w:ascii="Arial" w:eastAsia="Arial" w:hAnsi="Arial" w:cs="Arial"/>
          <w:sz w:val="20"/>
          <w:szCs w:val="20"/>
        </w:rPr>
        <w:t xml:space="preserve"> Ipoh,</w:t>
      </w:r>
    </w:p>
    <w:p w:rsidR="0063280F" w:rsidRDefault="0063280F">
      <w:pPr>
        <w:spacing w:after="0"/>
        <w:ind w:left="540"/>
        <w:rPr>
          <w:rFonts w:ascii="Arial" w:eastAsia="Arial" w:hAnsi="Arial" w:cs="Arial"/>
          <w:sz w:val="20"/>
          <w:szCs w:val="20"/>
        </w:rPr>
      </w:pPr>
      <w:proofErr w:type="spellStart"/>
      <w:r>
        <w:rPr>
          <w:rFonts w:ascii="Arial" w:eastAsia="Arial" w:hAnsi="Arial" w:cs="Arial"/>
          <w:sz w:val="20"/>
          <w:szCs w:val="20"/>
        </w:rPr>
        <w:t>Kawasan</w:t>
      </w:r>
      <w:proofErr w:type="spellEnd"/>
      <w:r>
        <w:rPr>
          <w:rFonts w:ascii="Arial" w:eastAsia="Arial" w:hAnsi="Arial" w:cs="Arial"/>
          <w:sz w:val="20"/>
          <w:szCs w:val="20"/>
        </w:rPr>
        <w:t xml:space="preserve"> </w:t>
      </w:r>
      <w:proofErr w:type="spellStart"/>
      <w:r>
        <w:rPr>
          <w:rFonts w:ascii="Arial" w:eastAsia="Arial" w:hAnsi="Arial" w:cs="Arial"/>
          <w:sz w:val="20"/>
          <w:szCs w:val="20"/>
        </w:rPr>
        <w:t>Perindustrian</w:t>
      </w:r>
      <w:proofErr w:type="spellEnd"/>
      <w:r>
        <w:rPr>
          <w:rFonts w:ascii="Arial" w:eastAsia="Arial" w:hAnsi="Arial" w:cs="Arial"/>
          <w:sz w:val="20"/>
          <w:szCs w:val="20"/>
        </w:rPr>
        <w:t xml:space="preserve"> </w:t>
      </w:r>
      <w:proofErr w:type="spellStart"/>
      <w:r>
        <w:rPr>
          <w:rFonts w:ascii="Arial" w:eastAsia="Arial" w:hAnsi="Arial" w:cs="Arial"/>
          <w:sz w:val="20"/>
          <w:szCs w:val="20"/>
        </w:rPr>
        <w:t>Selayang</w:t>
      </w:r>
      <w:proofErr w:type="spellEnd"/>
    </w:p>
    <w:p w:rsidR="0063280F" w:rsidRDefault="0063280F">
      <w:pPr>
        <w:spacing w:after="0"/>
        <w:ind w:left="540"/>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 Kuala Lumpur</w:t>
      </w:r>
    </w:p>
    <w:p w:rsidR="000E121F" w:rsidRDefault="0079559C">
      <w:pPr>
        <w:spacing w:after="0"/>
        <w:ind w:left="54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rsidR="000E121F" w:rsidRDefault="000E121F">
      <w:pPr>
        <w:spacing w:after="0"/>
        <w:ind w:left="540"/>
        <w:jc w:val="both"/>
        <w:rPr>
          <w:rFonts w:ascii="Arial" w:eastAsia="Arial" w:hAnsi="Arial" w:cs="Arial"/>
          <w:b/>
          <w:sz w:val="20"/>
          <w:szCs w:val="20"/>
        </w:rPr>
      </w:pPr>
    </w:p>
    <w:p w:rsidR="0063280F" w:rsidRPr="00880843" w:rsidRDefault="0079559C" w:rsidP="0063280F">
      <w:pPr>
        <w:spacing w:after="0" w:line="240" w:lineRule="auto"/>
        <w:ind w:left="540"/>
        <w:jc w:val="both"/>
        <w:rPr>
          <w:rFonts w:ascii="Arial" w:hAnsi="Arial" w:cs="Arial"/>
          <w:sz w:val="20"/>
          <w:szCs w:val="20"/>
        </w:rPr>
      </w:pPr>
      <w:r>
        <w:rPr>
          <w:rFonts w:ascii="Arial" w:eastAsia="Arial" w:hAnsi="Arial" w:cs="Arial"/>
          <w:b/>
          <w:sz w:val="20"/>
          <w:szCs w:val="20"/>
        </w:rPr>
        <w:t xml:space="preserve">QUOTATION </w:t>
      </w:r>
      <w:r w:rsidR="00C4713E">
        <w:rPr>
          <w:rFonts w:ascii="Arial" w:eastAsia="Arial" w:hAnsi="Arial" w:cs="Arial"/>
          <w:b/>
          <w:sz w:val="20"/>
          <w:szCs w:val="20"/>
        </w:rPr>
        <w:t>FOR INDEPENDENT</w:t>
      </w:r>
      <w:r w:rsidR="0063280F">
        <w:rPr>
          <w:rFonts w:ascii="Arial" w:hAnsi="Arial" w:cs="Arial"/>
          <w:b/>
          <w:sz w:val="20"/>
          <w:szCs w:val="20"/>
        </w:rPr>
        <w:t xml:space="preserve"> SCRU</w:t>
      </w:r>
      <w:r w:rsidR="0063280F" w:rsidRPr="00880843">
        <w:rPr>
          <w:rFonts w:ascii="Arial" w:hAnsi="Arial" w:cs="Arial"/>
          <w:b/>
          <w:sz w:val="20"/>
          <w:szCs w:val="20"/>
        </w:rPr>
        <w:t xml:space="preserve">TINEER AT </w:t>
      </w:r>
      <w:r w:rsidR="0063280F">
        <w:rPr>
          <w:rFonts w:ascii="Arial" w:hAnsi="Arial" w:cs="Arial"/>
          <w:b/>
          <w:sz w:val="20"/>
          <w:szCs w:val="20"/>
        </w:rPr>
        <w:t>SEACERA GROUP</w:t>
      </w:r>
      <w:r w:rsidR="0063280F" w:rsidRPr="00880843">
        <w:rPr>
          <w:rFonts w:ascii="Arial" w:hAnsi="Arial" w:cs="Arial"/>
          <w:b/>
          <w:sz w:val="20"/>
          <w:szCs w:val="20"/>
        </w:rPr>
        <w:t xml:space="preserve"> </w:t>
      </w:r>
      <w:r w:rsidR="0063280F" w:rsidRPr="00896702">
        <w:rPr>
          <w:rFonts w:ascii="Arial" w:hAnsi="Arial" w:cs="Arial"/>
          <w:b/>
          <w:sz w:val="20"/>
          <w:szCs w:val="20"/>
        </w:rPr>
        <w:t>BERHAD’S 32</w:t>
      </w:r>
      <w:r w:rsidR="0063280F" w:rsidRPr="00896702">
        <w:rPr>
          <w:rFonts w:ascii="Arial" w:hAnsi="Arial" w:cs="Arial"/>
          <w:b/>
          <w:sz w:val="20"/>
          <w:szCs w:val="20"/>
          <w:vertAlign w:val="superscript"/>
        </w:rPr>
        <w:t>nd</w:t>
      </w:r>
      <w:r w:rsidR="0063280F" w:rsidRPr="00896702">
        <w:rPr>
          <w:rFonts w:ascii="Arial" w:hAnsi="Arial" w:cs="Arial"/>
          <w:b/>
          <w:sz w:val="20"/>
          <w:szCs w:val="20"/>
        </w:rPr>
        <w:t xml:space="preserve"> </w:t>
      </w:r>
      <w:r w:rsidR="0063280F" w:rsidRPr="00880843">
        <w:rPr>
          <w:rFonts w:ascii="Arial" w:hAnsi="Arial" w:cs="Arial"/>
          <w:b/>
          <w:sz w:val="20"/>
          <w:szCs w:val="20"/>
        </w:rPr>
        <w:t>ANNUAL GENERAL MEETING</w:t>
      </w:r>
    </w:p>
    <w:p w:rsidR="000E121F" w:rsidRDefault="000E121F">
      <w:pPr>
        <w:spacing w:after="0"/>
        <w:ind w:left="540"/>
        <w:rPr>
          <w:rFonts w:ascii="Arial" w:eastAsia="Arial" w:hAnsi="Arial" w:cs="Arial"/>
          <w:b/>
          <w:sz w:val="20"/>
          <w:szCs w:val="20"/>
        </w:rPr>
      </w:pPr>
    </w:p>
    <w:p w:rsidR="000E121F" w:rsidRDefault="000E121F">
      <w:pPr>
        <w:spacing w:after="0"/>
        <w:ind w:left="540"/>
        <w:jc w:val="both"/>
        <w:rPr>
          <w:rFonts w:ascii="Arial" w:eastAsia="Arial" w:hAnsi="Arial" w:cs="Arial"/>
          <w:sz w:val="20"/>
          <w:szCs w:val="20"/>
        </w:rPr>
      </w:pPr>
    </w:p>
    <w:p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We are, therefore, pleased to submit a quotation</w:t>
      </w:r>
      <w:r w:rsidR="0063280F">
        <w:rPr>
          <w:rFonts w:ascii="Arial" w:eastAsia="Arial" w:hAnsi="Arial" w:cs="Arial"/>
          <w:sz w:val="20"/>
          <w:szCs w:val="20"/>
        </w:rPr>
        <w:t xml:space="preserve"> to serve as the</w:t>
      </w:r>
      <w:r>
        <w:rPr>
          <w:rFonts w:ascii="Arial" w:eastAsia="Arial" w:hAnsi="Arial" w:cs="Arial"/>
          <w:sz w:val="20"/>
          <w:szCs w:val="20"/>
        </w:rPr>
        <w:t xml:space="preserve"> </w:t>
      </w:r>
      <w:r w:rsidR="0063280F">
        <w:rPr>
          <w:rFonts w:ascii="Arial" w:eastAsia="Arial" w:hAnsi="Arial" w:cs="Arial"/>
          <w:sz w:val="20"/>
          <w:szCs w:val="20"/>
        </w:rPr>
        <w:t xml:space="preserve">Independent scrutineer to </w:t>
      </w:r>
      <w:proofErr w:type="spellStart"/>
      <w:r w:rsidR="0063280F">
        <w:rPr>
          <w:rFonts w:ascii="Arial" w:eastAsia="Arial" w:hAnsi="Arial" w:cs="Arial"/>
          <w:sz w:val="20"/>
          <w:szCs w:val="20"/>
        </w:rPr>
        <w:t>Seacera</w:t>
      </w:r>
      <w:proofErr w:type="spellEnd"/>
      <w:r w:rsidR="0063280F">
        <w:rPr>
          <w:rFonts w:ascii="Arial" w:eastAsia="Arial" w:hAnsi="Arial" w:cs="Arial"/>
          <w:sz w:val="20"/>
          <w:szCs w:val="20"/>
        </w:rPr>
        <w:t xml:space="preserve"> Group </w:t>
      </w:r>
      <w:proofErr w:type="spellStart"/>
      <w:r w:rsidR="0063280F">
        <w:rPr>
          <w:rFonts w:ascii="Arial" w:eastAsia="Arial" w:hAnsi="Arial" w:cs="Arial"/>
          <w:sz w:val="20"/>
          <w:szCs w:val="20"/>
        </w:rPr>
        <w:t>Berhad’s</w:t>
      </w:r>
      <w:proofErr w:type="spellEnd"/>
      <w:r w:rsidR="0063280F">
        <w:rPr>
          <w:rFonts w:ascii="Arial" w:eastAsia="Arial" w:hAnsi="Arial" w:cs="Arial"/>
          <w:sz w:val="20"/>
          <w:szCs w:val="20"/>
        </w:rPr>
        <w:t xml:space="preserve"> during the above-mentioned AGM </w:t>
      </w:r>
      <w:r>
        <w:rPr>
          <w:rFonts w:ascii="Arial" w:eastAsia="Arial" w:hAnsi="Arial" w:cs="Arial"/>
          <w:sz w:val="20"/>
          <w:szCs w:val="20"/>
        </w:rPr>
        <w:t xml:space="preserve">kind consideration.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w:t>
      </w:r>
      <w:r w:rsidR="0063280F">
        <w:rPr>
          <w:rFonts w:ascii="Arial" w:eastAsia="Arial" w:hAnsi="Arial" w:cs="Arial"/>
          <w:sz w:val="20"/>
          <w:szCs w:val="20"/>
        </w:rPr>
        <w:t xml:space="preserve"> independent </w:t>
      </w:r>
      <w:r w:rsidR="00210E79">
        <w:rPr>
          <w:rFonts w:ascii="Arial" w:eastAsia="Arial" w:hAnsi="Arial" w:cs="Arial"/>
          <w:sz w:val="20"/>
          <w:szCs w:val="20"/>
        </w:rPr>
        <w:t xml:space="preserve">observation and monitor the voting process </w:t>
      </w:r>
      <w:r w:rsidR="0063280F">
        <w:rPr>
          <w:rFonts w:ascii="Arial" w:eastAsia="Arial" w:hAnsi="Arial" w:cs="Arial"/>
          <w:sz w:val="20"/>
          <w:szCs w:val="20"/>
        </w:rPr>
        <w:t>during the above-mentioned AGM</w:t>
      </w:r>
      <w:r>
        <w:rPr>
          <w:rFonts w:ascii="Arial" w:eastAsia="Arial" w:hAnsi="Arial" w:cs="Arial"/>
          <w:sz w:val="20"/>
          <w:szCs w:val="20"/>
        </w:rPr>
        <w:t xml:space="preserve">. The total </w:t>
      </w:r>
      <w:proofErr w:type="gramStart"/>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proofErr w:type="gramEnd"/>
      <w:r>
        <w:rPr>
          <w:rFonts w:ascii="Arial" w:eastAsia="Arial" w:hAnsi="Arial" w:cs="Arial"/>
          <w:sz w:val="20"/>
          <w:szCs w:val="20"/>
        </w:rPr>
        <w:t xml:space="preserve"> </w:t>
      </w:r>
      <w:r w:rsidRPr="0094368E">
        <w:rPr>
          <w:rFonts w:ascii="Arial" w:eastAsia="Arial" w:hAnsi="Arial" w:cs="Arial"/>
          <w:b/>
          <w:sz w:val="20"/>
          <w:szCs w:val="20"/>
        </w:rPr>
        <w:t>RM</w:t>
      </w:r>
      <w:r w:rsidR="008E4D78" w:rsidRPr="0094368E">
        <w:rPr>
          <w:rFonts w:ascii="Arial" w:eastAsia="Arial" w:hAnsi="Arial" w:cs="Arial"/>
          <w:b/>
          <w:sz w:val="20"/>
          <w:szCs w:val="20"/>
        </w:rPr>
        <w:t xml:space="preserve"> </w:t>
      </w:r>
      <w:r w:rsidR="0063280F">
        <w:rPr>
          <w:rFonts w:ascii="Arial" w:eastAsia="Arial" w:hAnsi="Arial" w:cs="Arial"/>
          <w:b/>
          <w:sz w:val="20"/>
          <w:szCs w:val="20"/>
        </w:rPr>
        <w:t>1,000.00</w:t>
      </w:r>
      <w:r w:rsidRPr="0094368E">
        <w:rPr>
          <w:rFonts w:ascii="Arial" w:eastAsia="Arial" w:hAnsi="Arial" w:cs="Arial"/>
          <w:sz w:val="20"/>
          <w:szCs w:val="20"/>
        </w:rPr>
        <w:t>.</w:t>
      </w:r>
      <w:r>
        <w:rPr>
          <w:rFonts w:ascii="Arial" w:eastAsia="Arial" w:hAnsi="Arial" w:cs="Arial"/>
          <w:sz w:val="20"/>
          <w:szCs w:val="20"/>
        </w:rPr>
        <w:t xml:space="preserve"> The details of the fees are as shown in table below:</w:t>
      </w:r>
    </w:p>
    <w:p w:rsidR="000E121F" w:rsidRDefault="003F61AF">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Style w:val="a"/>
        <w:tblW w:w="8609"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543"/>
        <w:gridCol w:w="1153"/>
        <w:gridCol w:w="1562"/>
        <w:gridCol w:w="1725"/>
      </w:tblGrid>
      <w:tr w:rsidR="00754444" w:rsidTr="00D05C76">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No</w:t>
            </w:r>
          </w:p>
        </w:tc>
        <w:tc>
          <w:tcPr>
            <w:tcW w:w="3543"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153"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Quantity</w:t>
            </w:r>
          </w:p>
          <w:p w:rsidR="00754444" w:rsidRDefault="00754444">
            <w:pPr>
              <w:spacing w:after="0"/>
              <w:jc w:val="center"/>
              <w:rPr>
                <w:rFonts w:ascii="Arial" w:eastAsia="Arial" w:hAnsi="Arial" w:cs="Arial"/>
                <w:b/>
                <w:sz w:val="20"/>
                <w:szCs w:val="20"/>
              </w:rPr>
            </w:pPr>
            <w:r>
              <w:rPr>
                <w:rFonts w:ascii="Arial" w:eastAsia="Arial" w:hAnsi="Arial" w:cs="Arial"/>
                <w:b/>
                <w:sz w:val="20"/>
                <w:szCs w:val="20"/>
              </w:rPr>
              <w:t>UOM</w:t>
            </w:r>
          </w:p>
        </w:tc>
        <w:tc>
          <w:tcPr>
            <w:tcW w:w="1562"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725"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754444" w:rsidTr="00A5359A">
        <w:trPr>
          <w:trHeight w:val="557"/>
        </w:trPr>
        <w:tc>
          <w:tcPr>
            <w:tcW w:w="626" w:type="dxa"/>
            <w:tcBorders>
              <w:left w:val="single" w:sz="8" w:space="0" w:color="000000"/>
              <w:bottom w:val="single" w:sz="4" w:space="0" w:color="auto"/>
              <w:right w:val="single" w:sz="8" w:space="0" w:color="000000"/>
            </w:tcBorders>
            <w:shd w:val="clear" w:color="auto" w:fill="F2F2F2"/>
          </w:tcPr>
          <w:p w:rsidR="00754444" w:rsidRDefault="00754444">
            <w:pPr>
              <w:spacing w:after="0" w:line="240" w:lineRule="auto"/>
              <w:ind w:left="72"/>
              <w:jc w:val="center"/>
              <w:rPr>
                <w:rFonts w:ascii="Arial" w:eastAsia="Arial" w:hAnsi="Arial" w:cs="Arial"/>
                <w:sz w:val="16"/>
                <w:szCs w:val="16"/>
              </w:rPr>
            </w:pPr>
          </w:p>
          <w:p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543"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754444" w:rsidRDefault="0063280F">
            <w:pPr>
              <w:spacing w:after="0"/>
              <w:rPr>
                <w:rFonts w:ascii="Arial" w:eastAsia="Arial" w:hAnsi="Arial" w:cs="Arial"/>
                <w:sz w:val="16"/>
                <w:szCs w:val="16"/>
              </w:rPr>
            </w:pPr>
            <w:r>
              <w:rPr>
                <w:rFonts w:ascii="Arial" w:eastAsia="Arial" w:hAnsi="Arial" w:cs="Arial"/>
                <w:sz w:val="16"/>
                <w:szCs w:val="16"/>
              </w:rPr>
              <w:t>To observe and monitor the voting process during the Annual General Meeting</w:t>
            </w:r>
          </w:p>
          <w:p w:rsidR="00754444" w:rsidRDefault="00754444">
            <w:pPr>
              <w:spacing w:after="0"/>
              <w:rPr>
                <w:rFonts w:ascii="Arial" w:eastAsia="Arial" w:hAnsi="Arial" w:cs="Arial"/>
                <w:sz w:val="16"/>
                <w:szCs w:val="16"/>
              </w:rPr>
            </w:pPr>
            <w:r>
              <w:rPr>
                <w:rFonts w:ascii="Arial" w:eastAsia="Arial" w:hAnsi="Arial" w:cs="Arial"/>
                <w:sz w:val="16"/>
                <w:szCs w:val="16"/>
              </w:rPr>
              <w:t xml:space="preserve">Venue: </w:t>
            </w:r>
            <w:proofErr w:type="spellStart"/>
            <w:r w:rsidR="003E5173">
              <w:rPr>
                <w:rFonts w:ascii="Arial" w:eastAsia="Arial" w:hAnsi="Arial" w:cs="Arial"/>
                <w:color w:val="auto"/>
                <w:sz w:val="16"/>
                <w:szCs w:val="16"/>
              </w:rPr>
              <w:t>Seacera</w:t>
            </w:r>
            <w:proofErr w:type="spellEnd"/>
            <w:r w:rsidR="003E5173">
              <w:rPr>
                <w:rFonts w:ascii="Arial" w:eastAsia="Arial" w:hAnsi="Arial" w:cs="Arial"/>
                <w:color w:val="auto"/>
                <w:sz w:val="16"/>
                <w:szCs w:val="16"/>
              </w:rPr>
              <w:t xml:space="preserve"> Group </w:t>
            </w:r>
            <w:proofErr w:type="spellStart"/>
            <w:r w:rsidR="003E5173">
              <w:rPr>
                <w:rFonts w:ascii="Arial" w:eastAsia="Arial" w:hAnsi="Arial" w:cs="Arial"/>
                <w:color w:val="auto"/>
                <w:sz w:val="16"/>
                <w:szCs w:val="16"/>
              </w:rPr>
              <w:t>Berhad</w:t>
            </w:r>
            <w:proofErr w:type="spellEnd"/>
            <w:r w:rsidR="003E5173">
              <w:rPr>
                <w:rFonts w:ascii="Arial" w:eastAsia="Arial" w:hAnsi="Arial" w:cs="Arial"/>
                <w:color w:val="auto"/>
                <w:sz w:val="16"/>
                <w:szCs w:val="16"/>
              </w:rPr>
              <w:t xml:space="preserve">, </w:t>
            </w:r>
            <w:proofErr w:type="spellStart"/>
            <w:r w:rsidR="003E5173">
              <w:rPr>
                <w:rFonts w:ascii="Arial" w:eastAsia="Arial" w:hAnsi="Arial" w:cs="Arial"/>
                <w:color w:val="auto"/>
                <w:sz w:val="16"/>
                <w:szCs w:val="16"/>
              </w:rPr>
              <w:t>Selayang</w:t>
            </w:r>
            <w:proofErr w:type="spellEnd"/>
          </w:p>
          <w:p w:rsidR="00754444" w:rsidRDefault="00754444">
            <w:pPr>
              <w:spacing w:after="0"/>
              <w:rPr>
                <w:rFonts w:ascii="Arial" w:eastAsia="Arial" w:hAnsi="Arial" w:cs="Arial"/>
                <w:sz w:val="16"/>
                <w:szCs w:val="16"/>
              </w:rPr>
            </w:pPr>
          </w:p>
          <w:p w:rsidR="00754444" w:rsidRDefault="00754444">
            <w:pPr>
              <w:spacing w:after="0"/>
              <w:rPr>
                <w:rFonts w:ascii="Arial" w:eastAsia="Arial" w:hAnsi="Arial" w:cs="Arial"/>
                <w:sz w:val="16"/>
                <w:szCs w:val="16"/>
              </w:rPr>
            </w:pPr>
            <w:r>
              <w:rPr>
                <w:rFonts w:ascii="Arial" w:eastAsia="Arial" w:hAnsi="Arial" w:cs="Arial"/>
                <w:sz w:val="16"/>
                <w:szCs w:val="16"/>
              </w:rPr>
              <w:t>Date Services Required:</w:t>
            </w:r>
          </w:p>
          <w:p w:rsidR="00754444" w:rsidRDefault="0063280F">
            <w:pPr>
              <w:spacing w:after="0"/>
              <w:rPr>
                <w:rFonts w:ascii="Arial" w:eastAsia="Arial" w:hAnsi="Arial" w:cs="Arial"/>
                <w:sz w:val="16"/>
                <w:szCs w:val="16"/>
              </w:rPr>
            </w:pPr>
            <w:r>
              <w:rPr>
                <w:rFonts w:ascii="Arial" w:eastAsia="Arial" w:hAnsi="Arial" w:cs="Arial"/>
                <w:sz w:val="16"/>
                <w:szCs w:val="16"/>
              </w:rPr>
              <w:t>30</w:t>
            </w:r>
            <w:r w:rsidRPr="0063280F">
              <w:rPr>
                <w:rFonts w:ascii="Arial" w:eastAsia="Arial" w:hAnsi="Arial" w:cs="Arial"/>
                <w:sz w:val="16"/>
                <w:szCs w:val="16"/>
                <w:vertAlign w:val="superscript"/>
              </w:rPr>
              <w:t>th</w:t>
            </w:r>
            <w:r>
              <w:rPr>
                <w:rFonts w:ascii="Arial" w:eastAsia="Arial" w:hAnsi="Arial" w:cs="Arial"/>
                <w:sz w:val="16"/>
                <w:szCs w:val="16"/>
              </w:rPr>
              <w:t xml:space="preserve"> June</w:t>
            </w:r>
            <w:r w:rsidR="003E5173">
              <w:rPr>
                <w:rFonts w:ascii="Arial" w:eastAsia="Arial" w:hAnsi="Arial" w:cs="Arial"/>
                <w:sz w:val="16"/>
                <w:szCs w:val="16"/>
              </w:rPr>
              <w:t xml:space="preserve"> 2017 </w:t>
            </w:r>
          </w:p>
          <w:p w:rsidR="00754444" w:rsidRDefault="00754444" w:rsidP="0063280F">
            <w:pPr>
              <w:spacing w:after="0"/>
              <w:rPr>
                <w:rFonts w:ascii="Arial" w:eastAsia="Arial" w:hAnsi="Arial" w:cs="Arial"/>
                <w:sz w:val="16"/>
                <w:szCs w:val="16"/>
              </w:rPr>
            </w:pPr>
            <w:r>
              <w:rPr>
                <w:rFonts w:ascii="Arial" w:eastAsia="Arial" w:hAnsi="Arial" w:cs="Arial"/>
                <w:sz w:val="16"/>
                <w:szCs w:val="16"/>
              </w:rPr>
              <w:t xml:space="preserve"> </w:t>
            </w:r>
          </w:p>
        </w:tc>
        <w:tc>
          <w:tcPr>
            <w:tcW w:w="1153" w:type="dxa"/>
            <w:tcBorders>
              <w:left w:val="single" w:sz="8" w:space="0" w:color="000000"/>
              <w:bottom w:val="single" w:sz="4" w:space="0" w:color="auto"/>
              <w:right w:val="single" w:sz="8" w:space="0" w:color="000000"/>
            </w:tcBorders>
            <w:shd w:val="clear" w:color="auto" w:fill="F2F2F2"/>
          </w:tcPr>
          <w:p w:rsidR="00754444" w:rsidRDefault="00754444">
            <w:pPr>
              <w:spacing w:after="0"/>
              <w:ind w:left="-18"/>
              <w:rPr>
                <w:rFonts w:ascii="Arial" w:eastAsia="Arial" w:hAnsi="Arial" w:cs="Arial"/>
                <w:sz w:val="16"/>
                <w:szCs w:val="16"/>
              </w:rPr>
            </w:pPr>
          </w:p>
          <w:p w:rsidR="00754444" w:rsidRDefault="0063280F">
            <w:pPr>
              <w:spacing w:after="0"/>
              <w:ind w:left="-18"/>
              <w:jc w:val="center"/>
              <w:rPr>
                <w:rFonts w:ascii="Arial" w:eastAsia="Arial" w:hAnsi="Arial" w:cs="Arial"/>
                <w:sz w:val="16"/>
                <w:szCs w:val="16"/>
              </w:rPr>
            </w:pPr>
            <w:r>
              <w:rPr>
                <w:rFonts w:ascii="Arial" w:eastAsia="Arial" w:hAnsi="Arial" w:cs="Arial"/>
                <w:sz w:val="16"/>
                <w:szCs w:val="16"/>
              </w:rPr>
              <w:t>1 Officer</w:t>
            </w:r>
          </w:p>
        </w:tc>
        <w:tc>
          <w:tcPr>
            <w:tcW w:w="1562"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63280F" w:rsidRDefault="00754444" w:rsidP="0063280F">
            <w:pPr>
              <w:spacing w:after="0"/>
              <w:jc w:val="center"/>
              <w:rPr>
                <w:rFonts w:ascii="Arial" w:eastAsia="Arial" w:hAnsi="Arial" w:cs="Arial"/>
                <w:sz w:val="16"/>
                <w:szCs w:val="16"/>
              </w:rPr>
            </w:pPr>
            <w:r>
              <w:rPr>
                <w:rFonts w:ascii="Arial" w:eastAsia="Arial" w:hAnsi="Arial" w:cs="Arial"/>
                <w:sz w:val="16"/>
                <w:szCs w:val="16"/>
              </w:rPr>
              <w:t xml:space="preserve">RM </w:t>
            </w:r>
            <w:r w:rsidR="0063280F">
              <w:rPr>
                <w:rFonts w:ascii="Arial" w:eastAsia="Arial" w:hAnsi="Arial" w:cs="Arial"/>
                <w:sz w:val="16"/>
                <w:szCs w:val="16"/>
              </w:rPr>
              <w:t>1,000.00</w:t>
            </w:r>
          </w:p>
          <w:p w:rsidR="00754444" w:rsidRDefault="00754444">
            <w:pPr>
              <w:spacing w:after="0"/>
              <w:jc w:val="center"/>
              <w:rPr>
                <w:rFonts w:ascii="Arial" w:eastAsia="Arial" w:hAnsi="Arial" w:cs="Arial"/>
                <w:sz w:val="16"/>
                <w:szCs w:val="16"/>
              </w:rPr>
            </w:pPr>
          </w:p>
        </w:tc>
        <w:tc>
          <w:tcPr>
            <w:tcW w:w="1725" w:type="dxa"/>
            <w:tcBorders>
              <w:top w:val="single" w:sz="8" w:space="0" w:color="C0504D"/>
              <w:left w:val="single" w:sz="8" w:space="0" w:color="000000"/>
              <w:bottom w:val="single" w:sz="4" w:space="0" w:color="auto"/>
              <w:right w:val="single" w:sz="8" w:space="0" w:color="000000"/>
            </w:tcBorders>
            <w:shd w:val="clear" w:color="auto" w:fill="F2F2F2"/>
          </w:tcPr>
          <w:p w:rsidR="00754444" w:rsidRDefault="00754444">
            <w:pPr>
              <w:spacing w:after="0"/>
              <w:jc w:val="center"/>
              <w:rPr>
                <w:rFonts w:ascii="Arial" w:eastAsia="Arial" w:hAnsi="Arial" w:cs="Arial"/>
                <w:sz w:val="16"/>
                <w:szCs w:val="16"/>
              </w:rPr>
            </w:pPr>
          </w:p>
          <w:p w:rsidR="00754444" w:rsidRDefault="00754444" w:rsidP="0063280F">
            <w:pPr>
              <w:spacing w:after="0"/>
              <w:jc w:val="center"/>
              <w:rPr>
                <w:rFonts w:ascii="Arial" w:eastAsia="Arial" w:hAnsi="Arial" w:cs="Arial"/>
                <w:sz w:val="16"/>
                <w:szCs w:val="16"/>
              </w:rPr>
            </w:pPr>
            <w:r w:rsidRPr="0094368E">
              <w:rPr>
                <w:rFonts w:ascii="Arial" w:eastAsia="Arial" w:hAnsi="Arial" w:cs="Arial"/>
                <w:sz w:val="16"/>
                <w:szCs w:val="16"/>
              </w:rPr>
              <w:t xml:space="preserve">RM </w:t>
            </w:r>
            <w:r w:rsidR="0094368E" w:rsidRPr="0094368E">
              <w:rPr>
                <w:rFonts w:ascii="Arial" w:eastAsia="Arial" w:hAnsi="Arial" w:cs="Arial"/>
                <w:sz w:val="16"/>
                <w:szCs w:val="16"/>
              </w:rPr>
              <w:t>1,</w:t>
            </w:r>
            <w:r w:rsidR="0063280F">
              <w:rPr>
                <w:rFonts w:ascii="Arial" w:eastAsia="Arial" w:hAnsi="Arial" w:cs="Arial"/>
                <w:sz w:val="16"/>
                <w:szCs w:val="16"/>
              </w:rPr>
              <w:t>000</w:t>
            </w:r>
            <w:r w:rsidR="00513802" w:rsidRPr="0094368E">
              <w:rPr>
                <w:rFonts w:ascii="Arial" w:eastAsia="Arial" w:hAnsi="Arial" w:cs="Arial"/>
                <w:sz w:val="16"/>
                <w:szCs w:val="16"/>
              </w:rPr>
              <w:t>.00</w:t>
            </w:r>
          </w:p>
        </w:tc>
      </w:tr>
      <w:tr w:rsidR="00A5359A" w:rsidTr="00A5359A">
        <w:trPr>
          <w:trHeight w:val="248"/>
        </w:trPr>
        <w:tc>
          <w:tcPr>
            <w:tcW w:w="626" w:type="dxa"/>
            <w:tcBorders>
              <w:top w:val="single" w:sz="4" w:space="0" w:color="auto"/>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single" w:sz="4" w:space="0" w:color="auto"/>
              <w:left w:val="nil"/>
              <w:bottom w:val="nil"/>
              <w:right w:val="nil"/>
            </w:tcBorders>
            <w:shd w:val="clear" w:color="auto" w:fill="auto"/>
          </w:tcPr>
          <w:p w:rsidR="00D05C76" w:rsidRDefault="00D05C76" w:rsidP="00D05C76">
            <w:pPr>
              <w:spacing w:after="0"/>
              <w:rPr>
                <w:rFonts w:ascii="Arial" w:eastAsia="Arial" w:hAnsi="Arial" w:cs="Arial"/>
                <w:sz w:val="16"/>
                <w:szCs w:val="16"/>
              </w:rPr>
            </w:pPr>
          </w:p>
        </w:tc>
        <w:tc>
          <w:tcPr>
            <w:tcW w:w="1153" w:type="dxa"/>
            <w:tcBorders>
              <w:top w:val="single" w:sz="4" w:space="0" w:color="auto"/>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63280F">
            <w:pPr>
              <w:spacing w:after="0"/>
              <w:jc w:val="center"/>
              <w:rPr>
                <w:rFonts w:ascii="Arial" w:eastAsia="Arial" w:hAnsi="Arial" w:cs="Arial"/>
                <w:sz w:val="16"/>
                <w:szCs w:val="16"/>
              </w:rPr>
            </w:pPr>
            <w:r>
              <w:rPr>
                <w:rFonts w:ascii="Arial" w:eastAsia="Arial" w:hAnsi="Arial" w:cs="Arial"/>
                <w:sz w:val="16"/>
                <w:szCs w:val="16"/>
              </w:rPr>
              <w:t xml:space="preserve">RM        </w:t>
            </w:r>
            <w:r w:rsidR="0063280F">
              <w:rPr>
                <w:rFonts w:ascii="Arial" w:eastAsia="Arial" w:hAnsi="Arial" w:cs="Arial"/>
                <w:sz w:val="16"/>
                <w:szCs w:val="16"/>
              </w:rPr>
              <w:t>1</w:t>
            </w:r>
            <w:r w:rsidR="0094368E">
              <w:rPr>
                <w:rFonts w:ascii="Arial" w:eastAsia="Arial" w:hAnsi="Arial" w:cs="Arial"/>
                <w:sz w:val="16"/>
                <w:szCs w:val="16"/>
              </w:rPr>
              <w:t>,</w:t>
            </w:r>
            <w:r w:rsidR="0063280F">
              <w:rPr>
                <w:rFonts w:ascii="Arial" w:eastAsia="Arial" w:hAnsi="Arial" w:cs="Arial"/>
                <w:sz w:val="16"/>
                <w:szCs w:val="16"/>
              </w:rPr>
              <w:t>000</w:t>
            </w:r>
            <w:r>
              <w:rPr>
                <w:rFonts w:ascii="Arial" w:eastAsia="Arial" w:hAnsi="Arial" w:cs="Arial"/>
                <w:sz w:val="16"/>
                <w:szCs w:val="16"/>
              </w:rPr>
              <w:t>.00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GST Amount 6%</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94368E" w:rsidP="0063280F">
            <w:pPr>
              <w:spacing w:after="0"/>
              <w:jc w:val="center"/>
              <w:rPr>
                <w:rFonts w:ascii="Arial" w:eastAsia="Arial" w:hAnsi="Arial" w:cs="Arial"/>
                <w:sz w:val="16"/>
                <w:szCs w:val="16"/>
              </w:rPr>
            </w:pPr>
            <w:r>
              <w:rPr>
                <w:rFonts w:ascii="Arial" w:eastAsia="Arial" w:hAnsi="Arial" w:cs="Arial"/>
                <w:sz w:val="16"/>
                <w:szCs w:val="16"/>
              </w:rPr>
              <w:t>RM           60</w:t>
            </w:r>
            <w:r w:rsidR="00D05C76">
              <w:rPr>
                <w:rFonts w:ascii="Arial" w:eastAsia="Arial" w:hAnsi="Arial" w:cs="Arial"/>
                <w:sz w:val="16"/>
                <w:szCs w:val="16"/>
              </w:rPr>
              <w:t>.00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p w:rsidR="00210E79" w:rsidRDefault="00210E79" w:rsidP="00210E79">
            <w:pPr>
              <w:spacing w:after="0"/>
              <w:rPr>
                <w:rFonts w:ascii="Arial" w:eastAsia="Arial" w:hAnsi="Arial" w:cs="Arial"/>
                <w:b/>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b/>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94368E" w:rsidP="0063280F">
            <w:pPr>
              <w:spacing w:after="0"/>
              <w:jc w:val="center"/>
              <w:rPr>
                <w:rFonts w:ascii="Arial" w:eastAsia="Arial" w:hAnsi="Arial" w:cs="Arial"/>
                <w:b/>
                <w:sz w:val="16"/>
                <w:szCs w:val="16"/>
              </w:rPr>
            </w:pPr>
            <w:r>
              <w:rPr>
                <w:rFonts w:ascii="Arial" w:eastAsia="Arial" w:hAnsi="Arial" w:cs="Arial"/>
                <w:b/>
                <w:sz w:val="16"/>
                <w:szCs w:val="16"/>
              </w:rPr>
              <w:t>RM        1,</w:t>
            </w:r>
            <w:r w:rsidR="0063280F">
              <w:rPr>
                <w:rFonts w:ascii="Arial" w:eastAsia="Arial" w:hAnsi="Arial" w:cs="Arial"/>
                <w:b/>
                <w:sz w:val="16"/>
                <w:szCs w:val="16"/>
              </w:rPr>
              <w:t>0</w:t>
            </w:r>
            <w:r>
              <w:rPr>
                <w:rFonts w:ascii="Arial" w:eastAsia="Arial" w:hAnsi="Arial" w:cs="Arial"/>
                <w:b/>
                <w:sz w:val="16"/>
                <w:szCs w:val="16"/>
              </w:rPr>
              <w:t>60</w:t>
            </w:r>
            <w:r w:rsidR="0070535D">
              <w:rPr>
                <w:rFonts w:ascii="Arial" w:eastAsia="Arial" w:hAnsi="Arial" w:cs="Arial"/>
                <w:b/>
                <w:sz w:val="16"/>
                <w:szCs w:val="16"/>
              </w:rPr>
              <w:t>.00</w:t>
            </w:r>
          </w:p>
        </w:tc>
      </w:tr>
    </w:tbl>
    <w:p w:rsidR="000E121F" w:rsidRDefault="000E121F">
      <w:pPr>
        <w:spacing w:after="0"/>
        <w:ind w:left="540"/>
        <w:jc w:val="both"/>
        <w:rPr>
          <w:rFonts w:ascii="Arial" w:eastAsia="Arial" w:hAnsi="Arial" w:cs="Arial"/>
          <w:sz w:val="20"/>
          <w:szCs w:val="20"/>
        </w:rPr>
      </w:pPr>
    </w:p>
    <w:p w:rsidR="00210E79" w:rsidRDefault="00210E79">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rsidR="0063280F" w:rsidRDefault="0063280F">
      <w:pPr>
        <w:spacing w:after="0"/>
        <w:ind w:left="540"/>
        <w:jc w:val="both"/>
        <w:rPr>
          <w:rFonts w:ascii="Arial" w:eastAsia="Arial" w:hAnsi="Arial" w:cs="Arial"/>
          <w:sz w:val="20"/>
          <w:szCs w:val="20"/>
        </w:rPr>
      </w:pPr>
    </w:p>
    <w:p w:rsidR="003E5173" w:rsidRDefault="003E5173">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rsidR="000E121F" w:rsidRDefault="000E121F">
      <w:pPr>
        <w:spacing w:after="0"/>
        <w:ind w:left="540"/>
        <w:jc w:val="both"/>
        <w:rPr>
          <w:rFonts w:ascii="Arial" w:eastAsia="Arial" w:hAnsi="Arial" w:cs="Arial"/>
          <w:sz w:val="6"/>
          <w:szCs w:val="6"/>
        </w:rPr>
      </w:pPr>
      <w:bookmarkStart w:id="0" w:name="_gjdgxs" w:colFirst="0" w:colLast="0"/>
      <w:bookmarkEnd w:id="0"/>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r>
      <w:r w:rsidR="0063280F">
        <w:rPr>
          <w:rFonts w:ascii="Arial" w:eastAsia="Arial" w:hAnsi="Arial" w:cs="Arial"/>
          <w:sz w:val="20"/>
          <w:szCs w:val="20"/>
        </w:rPr>
        <w:t>10</w:t>
      </w:r>
      <w:r>
        <w:rPr>
          <w:rFonts w:ascii="Arial" w:eastAsia="Arial" w:hAnsi="Arial" w:cs="Arial"/>
          <w:sz w:val="20"/>
          <w:szCs w:val="20"/>
        </w:rPr>
        <w:t>0% (RM</w:t>
      </w:r>
      <w:r w:rsidR="0094368E">
        <w:rPr>
          <w:rFonts w:ascii="Arial" w:eastAsia="Arial" w:hAnsi="Arial" w:cs="Arial"/>
          <w:sz w:val="20"/>
          <w:szCs w:val="20"/>
        </w:rPr>
        <w:t>1</w:t>
      </w:r>
      <w:proofErr w:type="gramStart"/>
      <w:r w:rsidR="0094368E">
        <w:rPr>
          <w:rFonts w:ascii="Arial" w:eastAsia="Arial" w:hAnsi="Arial" w:cs="Arial"/>
          <w:sz w:val="20"/>
          <w:szCs w:val="20"/>
        </w:rPr>
        <w:t>,</w:t>
      </w:r>
      <w:r w:rsidR="0063280F">
        <w:rPr>
          <w:rFonts w:ascii="Arial" w:eastAsia="Arial" w:hAnsi="Arial" w:cs="Arial"/>
          <w:sz w:val="20"/>
          <w:szCs w:val="20"/>
        </w:rPr>
        <w:t>060</w:t>
      </w:r>
      <w:r>
        <w:rPr>
          <w:rFonts w:ascii="Arial" w:eastAsia="Arial" w:hAnsi="Arial" w:cs="Arial"/>
          <w:sz w:val="20"/>
          <w:szCs w:val="20"/>
        </w:rPr>
        <w:t>.00</w:t>
      </w:r>
      <w:proofErr w:type="gramEnd"/>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Please sign and return the appended acceptance slip to indicate that it is in accordance with your</w:t>
      </w:r>
      <w:r w:rsidR="0063280F">
        <w:rPr>
          <w:rFonts w:ascii="Arial" w:eastAsia="Arial" w:hAnsi="Arial" w:cs="Arial"/>
          <w:sz w:val="20"/>
          <w:szCs w:val="20"/>
        </w:rPr>
        <w:t xml:space="preserve"> understanding of the Quotation.</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rsidR="000E121F" w:rsidRDefault="003E5173">
      <w:pPr>
        <w:spacing w:after="0"/>
        <w:ind w:left="720"/>
        <w:jc w:val="both"/>
        <w:rPr>
          <w:rFonts w:ascii="Arial" w:eastAsia="Arial" w:hAnsi="Arial" w:cs="Arial"/>
          <w:sz w:val="20"/>
          <w:szCs w:val="20"/>
        </w:rPr>
      </w:pPr>
      <w:r>
        <w:rPr>
          <w:noProof/>
        </w:rPr>
        <w:drawing>
          <wp:anchor distT="0" distB="0" distL="114300" distR="114300" simplePos="0" relativeHeight="251660288" behindDoc="0" locked="0" layoutInCell="0" hidden="0" allowOverlap="1" wp14:anchorId="249347C1" wp14:editId="413471EF">
            <wp:simplePos x="0" y="0"/>
            <wp:positionH relativeFrom="margin">
              <wp:posOffset>381000</wp:posOffset>
            </wp:positionH>
            <wp:positionV relativeFrom="paragraph">
              <wp:posOffset>51435</wp:posOffset>
            </wp:positionV>
            <wp:extent cx="1276350" cy="585113"/>
            <wp:effectExtent l="0" t="0" r="0" b="5715"/>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276350" cy="585113"/>
                    </a:xfrm>
                    <a:prstGeom prst="rect">
                      <a:avLst/>
                    </a:prstGeom>
                    <a:ln/>
                  </pic:spPr>
                </pic:pic>
              </a:graphicData>
            </a:graphic>
            <wp14:sizeRelH relativeFrom="margin">
              <wp14:pctWidth>0</wp14:pctWidth>
            </wp14:sizeRelH>
            <wp14:sizeRelV relativeFrom="margin">
              <wp14:pctHeight>0</wp14:pctHeight>
            </wp14:sizeRelV>
          </wp:anchor>
        </w:drawing>
      </w:r>
    </w:p>
    <w:p w:rsidR="000E121F" w:rsidRDefault="000E121F">
      <w:pPr>
        <w:spacing w:after="0"/>
        <w:ind w:left="851"/>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rsidR="000E121F" w:rsidRDefault="007E6746">
      <w:pPr>
        <w:spacing w:after="0"/>
        <w:ind w:left="540"/>
        <w:jc w:val="both"/>
        <w:rPr>
          <w:rFonts w:ascii="Arial" w:eastAsia="Arial" w:hAnsi="Arial" w:cs="Arial"/>
          <w:b/>
          <w:sz w:val="20"/>
          <w:szCs w:val="20"/>
        </w:rPr>
      </w:pPr>
      <w:r>
        <w:rPr>
          <w:rFonts w:ascii="Arial" w:eastAsia="Arial" w:hAnsi="Arial" w:cs="Arial"/>
          <w:b/>
          <w:sz w:val="20"/>
          <w:szCs w:val="20"/>
        </w:rPr>
        <w:t>SALIHIN</w:t>
      </w:r>
      <w:r w:rsidR="00593242">
        <w:rPr>
          <w:rFonts w:ascii="Arial" w:eastAsia="Arial" w:hAnsi="Arial" w:cs="Arial"/>
          <w:b/>
          <w:sz w:val="20"/>
          <w:szCs w:val="20"/>
        </w:rPr>
        <w:t xml:space="preserve"> (AF 1426)</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t>[PRINT ON COMPANY LETTERHEAD]</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rsidR="000E121F" w:rsidRDefault="0079559C">
      <w:pPr>
        <w:spacing w:after="0"/>
        <w:ind w:left="567"/>
        <w:jc w:val="both"/>
        <w:rPr>
          <w:rFonts w:ascii="Arial" w:eastAsia="Arial" w:hAnsi="Arial" w:cs="Arial"/>
          <w:sz w:val="20"/>
          <w:szCs w:val="20"/>
        </w:rPr>
      </w:pPr>
      <w:proofErr w:type="gramStart"/>
      <w:r>
        <w:rPr>
          <w:rFonts w:ascii="Arial" w:eastAsia="Arial" w:hAnsi="Arial" w:cs="Arial"/>
          <w:sz w:val="20"/>
          <w:szCs w:val="20"/>
        </w:rPr>
        <w:t>You</w:t>
      </w:r>
      <w:r w:rsidR="00AE08D0">
        <w:rPr>
          <w:rFonts w:ascii="Arial" w:eastAsia="Arial" w:hAnsi="Arial" w:cs="Arial"/>
          <w:sz w:val="20"/>
          <w:szCs w:val="20"/>
        </w:rPr>
        <w:t>r</w:t>
      </w:r>
      <w:proofErr w:type="gramEnd"/>
      <w:r w:rsidR="00AE08D0">
        <w:rPr>
          <w:rFonts w:ascii="Arial" w:eastAsia="Arial" w:hAnsi="Arial" w:cs="Arial"/>
          <w:sz w:val="20"/>
          <w:szCs w:val="20"/>
        </w:rPr>
        <w:t xml:space="preserve"> Ref</w:t>
      </w:r>
      <w:r w:rsidR="00AE08D0">
        <w:rPr>
          <w:rFonts w:ascii="Arial" w:eastAsia="Arial" w:hAnsi="Arial" w:cs="Arial"/>
          <w:sz w:val="20"/>
          <w:szCs w:val="20"/>
        </w:rPr>
        <w:tab/>
        <w:t>: SALIHIN</w:t>
      </w:r>
      <w:r w:rsidR="00754444">
        <w:rPr>
          <w:rFonts w:ascii="Arial" w:eastAsia="Arial" w:hAnsi="Arial" w:cs="Arial"/>
          <w:sz w:val="20"/>
          <w:szCs w:val="20"/>
        </w:rPr>
        <w:t>/QTN/2017/</w:t>
      </w:r>
      <w:r w:rsidR="0063280F">
        <w:rPr>
          <w:rFonts w:ascii="Arial" w:eastAsia="Arial" w:hAnsi="Arial" w:cs="Arial"/>
          <w:sz w:val="20"/>
          <w:szCs w:val="20"/>
        </w:rPr>
        <w:t>JUN</w:t>
      </w:r>
      <w:r w:rsidR="00754444">
        <w:rPr>
          <w:rFonts w:ascii="Arial" w:eastAsia="Arial" w:hAnsi="Arial" w:cs="Arial"/>
          <w:sz w:val="20"/>
          <w:szCs w:val="20"/>
        </w:rPr>
        <w:t>/</w:t>
      </w:r>
      <w:r w:rsidR="0063280F">
        <w:rPr>
          <w:rFonts w:ascii="Arial" w:eastAsia="Arial" w:hAnsi="Arial" w:cs="Arial"/>
          <w:sz w:val="20"/>
          <w:szCs w:val="20"/>
        </w:rPr>
        <w:t>SGB</w:t>
      </w:r>
      <w:r w:rsidR="00754444">
        <w:rPr>
          <w:rFonts w:ascii="Arial" w:eastAsia="Arial" w:hAnsi="Arial" w:cs="Arial"/>
          <w:sz w:val="20"/>
          <w:szCs w:val="20"/>
        </w:rPr>
        <w:t>/</w:t>
      </w:r>
      <w:r w:rsidR="0063280F">
        <w:rPr>
          <w:rFonts w:ascii="Arial" w:eastAsia="Arial" w:hAnsi="Arial" w:cs="Arial"/>
          <w:sz w:val="20"/>
          <w:szCs w:val="20"/>
        </w:rPr>
        <w:t>01</w:t>
      </w:r>
      <w:r>
        <w:rPr>
          <w:rFonts w:ascii="Arial" w:eastAsia="Arial" w:hAnsi="Arial" w:cs="Arial"/>
          <w:sz w:val="20"/>
          <w:szCs w:val="20"/>
        </w:rPr>
        <w:tab/>
      </w: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b/>
          <w:sz w:val="20"/>
          <w:szCs w:val="20"/>
        </w:rPr>
      </w:pPr>
      <w:r>
        <w:rPr>
          <w:rFonts w:ascii="Arial" w:eastAsia="Arial" w:hAnsi="Arial" w:cs="Arial"/>
          <w:b/>
          <w:sz w:val="20"/>
          <w:szCs w:val="20"/>
        </w:rPr>
        <w:t xml:space="preserve">SALIHIN </w:t>
      </w:r>
    </w:p>
    <w:p w:rsidR="005414D4" w:rsidRDefault="005414D4">
      <w:pPr>
        <w:spacing w:after="0"/>
        <w:ind w:left="567"/>
        <w:jc w:val="both"/>
        <w:rPr>
          <w:rFonts w:ascii="Arial" w:eastAsia="Arial" w:hAnsi="Arial" w:cs="Arial"/>
          <w:b/>
          <w:sz w:val="20"/>
          <w:szCs w:val="20"/>
        </w:rPr>
      </w:pPr>
      <w:r>
        <w:rPr>
          <w:rFonts w:ascii="Arial" w:eastAsia="Arial" w:hAnsi="Arial" w:cs="Arial"/>
          <w:b/>
          <w:sz w:val="20"/>
          <w:szCs w:val="20"/>
        </w:rPr>
        <w:t>Chartered Accountants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555 </w:t>
      </w: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Samudra</w:t>
      </w:r>
      <w:proofErr w:type="spellEnd"/>
      <w:r>
        <w:rPr>
          <w:rFonts w:ascii="Arial" w:eastAsia="Arial" w:hAnsi="Arial" w:cs="Arial"/>
          <w:sz w:val="20"/>
          <w:szCs w:val="20"/>
        </w:rPr>
        <w:t xml:space="preserve"> Utara 1</w:t>
      </w:r>
      <w:bookmarkStart w:id="1" w:name="_GoBack"/>
      <w:bookmarkEnd w:id="1"/>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Taman </w:t>
      </w:r>
      <w:proofErr w:type="spellStart"/>
      <w:r>
        <w:rPr>
          <w:rFonts w:ascii="Arial" w:eastAsia="Arial" w:hAnsi="Arial" w:cs="Arial"/>
          <w:sz w:val="20"/>
          <w:szCs w:val="20"/>
        </w:rPr>
        <w:t>Samudra</w:t>
      </w:r>
      <w:proofErr w:type="spellEnd"/>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w:t>
      </w:r>
      <w:proofErr w:type="spellStart"/>
      <w:r w:rsidR="005414D4">
        <w:rPr>
          <w:rFonts w:ascii="Arial" w:eastAsia="Arial" w:hAnsi="Arial" w:cs="Arial"/>
          <w:sz w:val="20"/>
          <w:szCs w:val="20"/>
        </w:rPr>
        <w:t>Seacera</w:t>
      </w:r>
      <w:proofErr w:type="spellEnd"/>
      <w:r w:rsidR="005414D4">
        <w:rPr>
          <w:rFonts w:ascii="Arial" w:eastAsia="Arial" w:hAnsi="Arial" w:cs="Arial"/>
          <w:sz w:val="20"/>
          <w:szCs w:val="20"/>
        </w:rPr>
        <w:t xml:space="preserve"> Group </w:t>
      </w:r>
      <w:proofErr w:type="spellStart"/>
      <w:r w:rsidR="005414D4">
        <w:rPr>
          <w:rFonts w:ascii="Arial" w:eastAsia="Arial" w:hAnsi="Arial" w:cs="Arial"/>
          <w:sz w:val="20"/>
          <w:szCs w:val="20"/>
        </w:rPr>
        <w:t>Berhad</w:t>
      </w:r>
      <w:proofErr w:type="spellEnd"/>
      <w:r>
        <w:rPr>
          <w:rFonts w:ascii="Arial" w:eastAsia="Arial" w:hAnsi="Arial" w:cs="Arial"/>
          <w:sz w:val="20"/>
          <w:szCs w:val="20"/>
        </w:rPr>
        <w:t xml:space="preserve"> hereby agree on the proposed fee as stated in the Quotation </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79559C" w:rsidP="00365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headerReference w:type="first" r:id="rId8"/>
      <w:pgSz w:w="11907" w:h="1683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E8" w:rsidRDefault="000246E8">
      <w:pPr>
        <w:spacing w:after="0" w:line="240" w:lineRule="auto"/>
      </w:pPr>
      <w:r>
        <w:separator/>
      </w:r>
    </w:p>
  </w:endnote>
  <w:endnote w:type="continuationSeparator" w:id="0">
    <w:p w:rsidR="000246E8" w:rsidRDefault="0002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E8" w:rsidRDefault="000246E8">
      <w:pPr>
        <w:spacing w:after="0" w:line="240" w:lineRule="auto"/>
      </w:pPr>
      <w:r>
        <w:separator/>
      </w:r>
    </w:p>
  </w:footnote>
  <w:footnote w:type="continuationSeparator" w:id="0">
    <w:p w:rsidR="000246E8" w:rsidRDefault="0002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1F" w:rsidRDefault="000E121F">
    <w:pPr>
      <w:tabs>
        <w:tab w:val="center" w:pos="4680"/>
        <w:tab w:val="right" w:pos="9360"/>
      </w:tabs>
      <w:spacing w:before="720"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E121F"/>
    <w:rsid w:val="000246E8"/>
    <w:rsid w:val="00054CDC"/>
    <w:rsid w:val="000870FC"/>
    <w:rsid w:val="00090DED"/>
    <w:rsid w:val="000E121F"/>
    <w:rsid w:val="00210E79"/>
    <w:rsid w:val="00257AAC"/>
    <w:rsid w:val="0028185F"/>
    <w:rsid w:val="002B435F"/>
    <w:rsid w:val="002F436B"/>
    <w:rsid w:val="002F4533"/>
    <w:rsid w:val="003428D4"/>
    <w:rsid w:val="00365AF6"/>
    <w:rsid w:val="00390238"/>
    <w:rsid w:val="003E5173"/>
    <w:rsid w:val="003F61AF"/>
    <w:rsid w:val="00405089"/>
    <w:rsid w:val="0046456A"/>
    <w:rsid w:val="00513802"/>
    <w:rsid w:val="005204D4"/>
    <w:rsid w:val="005414D4"/>
    <w:rsid w:val="00551C42"/>
    <w:rsid w:val="005567B3"/>
    <w:rsid w:val="005832A3"/>
    <w:rsid w:val="00584B27"/>
    <w:rsid w:val="00593242"/>
    <w:rsid w:val="006031AB"/>
    <w:rsid w:val="006065E5"/>
    <w:rsid w:val="00610EBC"/>
    <w:rsid w:val="0063280F"/>
    <w:rsid w:val="006B6BDF"/>
    <w:rsid w:val="00703CB0"/>
    <w:rsid w:val="0070535D"/>
    <w:rsid w:val="00750515"/>
    <w:rsid w:val="00754444"/>
    <w:rsid w:val="0079559C"/>
    <w:rsid w:val="007C5FCF"/>
    <w:rsid w:val="007E1A65"/>
    <w:rsid w:val="007E6746"/>
    <w:rsid w:val="00820D15"/>
    <w:rsid w:val="00822399"/>
    <w:rsid w:val="00893656"/>
    <w:rsid w:val="008B53F8"/>
    <w:rsid w:val="008E4D78"/>
    <w:rsid w:val="0094368E"/>
    <w:rsid w:val="00970415"/>
    <w:rsid w:val="00983B12"/>
    <w:rsid w:val="009B3BEB"/>
    <w:rsid w:val="009D09D9"/>
    <w:rsid w:val="00A5359A"/>
    <w:rsid w:val="00AB1FBD"/>
    <w:rsid w:val="00AE08D0"/>
    <w:rsid w:val="00BC0C4B"/>
    <w:rsid w:val="00C4713E"/>
    <w:rsid w:val="00CB3FA1"/>
    <w:rsid w:val="00CD1C3B"/>
    <w:rsid w:val="00D05C76"/>
    <w:rsid w:val="00D13EA4"/>
    <w:rsid w:val="00ED77F9"/>
    <w:rsid w:val="00F50C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14</cp:revision>
  <cp:lastPrinted>2017-06-08T04:19:00Z</cp:lastPrinted>
  <dcterms:created xsi:type="dcterms:W3CDTF">2017-06-08T04:02:00Z</dcterms:created>
  <dcterms:modified xsi:type="dcterms:W3CDTF">2017-06-08T04:19:00Z</dcterms:modified>
</cp:coreProperties>
</file>